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47E41" w14:textId="77777777" w:rsidR="009E2F5C" w:rsidRPr="009E2F5C" w:rsidRDefault="009E2F5C" w:rsidP="009B3797">
      <w:pPr>
        <w:spacing w:after="0" w:line="240" w:lineRule="auto"/>
        <w:jc w:val="center"/>
        <w:rPr>
          <w:rFonts w:ascii="Tahoma" w:hAnsi="Tahoma" w:cs="Tahoma"/>
          <w:b/>
          <w:bCs/>
          <w:sz w:val="24"/>
          <w:szCs w:val="24"/>
        </w:rPr>
      </w:pPr>
      <w:r w:rsidRPr="009E2F5C">
        <w:rPr>
          <w:rFonts w:ascii="Tahoma" w:hAnsi="Tahoma" w:cs="Tahoma"/>
          <w:b/>
          <w:bCs/>
          <w:sz w:val="24"/>
          <w:szCs w:val="24"/>
        </w:rPr>
        <w:t>INFORME DE COOPERACIÓN TÉCNICA</w:t>
      </w:r>
    </w:p>
    <w:p w14:paraId="5ADA57D9" w14:textId="77777777" w:rsidR="00AD5AF1" w:rsidRDefault="009E2F5C" w:rsidP="009B3797">
      <w:pPr>
        <w:spacing w:after="0" w:line="240" w:lineRule="auto"/>
        <w:jc w:val="center"/>
        <w:rPr>
          <w:rFonts w:ascii="Tahoma" w:hAnsi="Tahoma" w:cs="Tahoma"/>
          <w:b/>
          <w:bCs/>
          <w:sz w:val="24"/>
          <w:szCs w:val="24"/>
        </w:rPr>
      </w:pPr>
      <w:r w:rsidRPr="009E2F5C">
        <w:rPr>
          <w:rFonts w:ascii="Tahoma" w:hAnsi="Tahoma" w:cs="Tahoma"/>
          <w:b/>
          <w:bCs/>
          <w:sz w:val="24"/>
          <w:szCs w:val="24"/>
        </w:rPr>
        <w:t xml:space="preserve">Del Proyecto Justicia y Transparencia de USAID </w:t>
      </w:r>
    </w:p>
    <w:p w14:paraId="0E837824" w14:textId="3E9A6615" w:rsidR="009E2F5C" w:rsidRPr="009E2F5C" w:rsidRDefault="009E2F5C" w:rsidP="009B3797">
      <w:pPr>
        <w:spacing w:after="0" w:line="240" w:lineRule="auto"/>
        <w:jc w:val="center"/>
        <w:rPr>
          <w:rFonts w:ascii="Tahoma" w:hAnsi="Tahoma" w:cs="Tahoma"/>
          <w:b/>
          <w:bCs/>
          <w:sz w:val="24"/>
          <w:szCs w:val="24"/>
        </w:rPr>
      </w:pPr>
      <w:r w:rsidRPr="009E2F5C">
        <w:rPr>
          <w:rFonts w:ascii="Tahoma" w:hAnsi="Tahoma" w:cs="Tahoma"/>
          <w:b/>
          <w:bCs/>
          <w:sz w:val="24"/>
          <w:szCs w:val="24"/>
        </w:rPr>
        <w:t>a la Mesa Técnica Interinstitucional del C</w:t>
      </w:r>
      <w:r w:rsidR="00AD5AF1">
        <w:rPr>
          <w:rFonts w:ascii="Tahoma" w:hAnsi="Tahoma" w:cs="Tahoma"/>
          <w:b/>
          <w:bCs/>
          <w:sz w:val="24"/>
          <w:szCs w:val="24"/>
        </w:rPr>
        <w:t xml:space="preserve">onsejo de </w:t>
      </w:r>
      <w:r w:rsidRPr="009E2F5C">
        <w:rPr>
          <w:rFonts w:ascii="Tahoma" w:hAnsi="Tahoma" w:cs="Tahoma"/>
          <w:b/>
          <w:bCs/>
          <w:sz w:val="24"/>
          <w:szCs w:val="24"/>
        </w:rPr>
        <w:t>A</w:t>
      </w:r>
      <w:r w:rsidR="00AD5AF1">
        <w:rPr>
          <w:rFonts w:ascii="Tahoma" w:hAnsi="Tahoma" w:cs="Tahoma"/>
          <w:b/>
          <w:bCs/>
          <w:sz w:val="24"/>
          <w:szCs w:val="24"/>
        </w:rPr>
        <w:t xml:space="preserve">tención y </w:t>
      </w:r>
      <w:r w:rsidRPr="009E2F5C">
        <w:rPr>
          <w:rFonts w:ascii="Tahoma" w:hAnsi="Tahoma" w:cs="Tahoma"/>
          <w:b/>
          <w:bCs/>
          <w:sz w:val="24"/>
          <w:szCs w:val="24"/>
        </w:rPr>
        <w:t>P</w:t>
      </w:r>
      <w:r w:rsidR="00AD5AF1">
        <w:rPr>
          <w:rFonts w:ascii="Tahoma" w:hAnsi="Tahoma" w:cs="Tahoma"/>
          <w:b/>
          <w:bCs/>
          <w:sz w:val="24"/>
          <w:szCs w:val="24"/>
        </w:rPr>
        <w:t>rotección</w:t>
      </w:r>
      <w:r w:rsidRPr="009E2F5C">
        <w:rPr>
          <w:rFonts w:ascii="Tahoma" w:hAnsi="Tahoma" w:cs="Tahoma"/>
          <w:b/>
          <w:bCs/>
          <w:sz w:val="24"/>
          <w:szCs w:val="24"/>
        </w:rPr>
        <w:t xml:space="preserve"> durante el Año 2024</w:t>
      </w:r>
    </w:p>
    <w:p w14:paraId="3C12AB49" w14:textId="77777777" w:rsidR="009E2F5C" w:rsidRDefault="009E2F5C" w:rsidP="009E2F5C">
      <w:pPr>
        <w:rPr>
          <w:rFonts w:ascii="Tahoma" w:hAnsi="Tahoma" w:cs="Tahoma"/>
          <w:b/>
          <w:bCs/>
          <w:sz w:val="24"/>
          <w:szCs w:val="24"/>
        </w:rPr>
      </w:pPr>
    </w:p>
    <w:p w14:paraId="3544F1DD" w14:textId="48BB823A" w:rsidR="009E2F5C" w:rsidRPr="0043307E" w:rsidRDefault="009E2F5C" w:rsidP="009B3797">
      <w:pPr>
        <w:spacing w:after="0" w:line="360" w:lineRule="auto"/>
        <w:jc w:val="both"/>
        <w:rPr>
          <w:rFonts w:ascii="Tahoma" w:hAnsi="Tahoma" w:cs="Tahoma"/>
          <w:b/>
          <w:bCs/>
          <w:sz w:val="24"/>
          <w:szCs w:val="24"/>
        </w:rPr>
      </w:pPr>
      <w:r w:rsidRPr="0043307E">
        <w:rPr>
          <w:rFonts w:ascii="Tahoma" w:hAnsi="Tahoma" w:cs="Tahoma"/>
          <w:b/>
          <w:bCs/>
          <w:sz w:val="24"/>
          <w:szCs w:val="24"/>
        </w:rPr>
        <w:t>Responsable:</w:t>
      </w:r>
    </w:p>
    <w:p w14:paraId="30FF8341" w14:textId="242818CE" w:rsidR="009E2F5C" w:rsidRDefault="009E2F5C" w:rsidP="009B3797">
      <w:pPr>
        <w:spacing w:after="0" w:line="360" w:lineRule="auto"/>
        <w:jc w:val="both"/>
        <w:rPr>
          <w:rFonts w:ascii="Tahoma" w:hAnsi="Tahoma" w:cs="Tahoma"/>
          <w:sz w:val="24"/>
          <w:szCs w:val="24"/>
        </w:rPr>
      </w:pPr>
      <w:r>
        <w:rPr>
          <w:rFonts w:ascii="Tahoma" w:hAnsi="Tahoma" w:cs="Tahoma"/>
          <w:sz w:val="24"/>
          <w:szCs w:val="24"/>
        </w:rPr>
        <w:t>Subdirección de Atención y Protección de Derechos Fundamentales de los Migrantes</w:t>
      </w:r>
      <w:r w:rsidR="009B3797">
        <w:rPr>
          <w:rFonts w:ascii="Tahoma" w:hAnsi="Tahoma" w:cs="Tahoma"/>
          <w:sz w:val="24"/>
          <w:szCs w:val="24"/>
        </w:rPr>
        <w:t>.</w:t>
      </w:r>
    </w:p>
    <w:p w14:paraId="21BC5BBC" w14:textId="102D2DAB" w:rsidR="009E2F5C" w:rsidRPr="0057716E" w:rsidRDefault="009E2F5C" w:rsidP="001E4E1F">
      <w:pPr>
        <w:spacing w:after="0" w:line="360" w:lineRule="auto"/>
        <w:jc w:val="both"/>
        <w:rPr>
          <w:rFonts w:ascii="Tahoma" w:hAnsi="Tahoma" w:cs="Tahoma"/>
          <w:sz w:val="24"/>
          <w:szCs w:val="24"/>
        </w:rPr>
      </w:pPr>
      <w:r w:rsidRPr="0043307E">
        <w:rPr>
          <w:rFonts w:ascii="Tahoma" w:hAnsi="Tahoma" w:cs="Tahoma"/>
          <w:b/>
          <w:bCs/>
          <w:sz w:val="24"/>
          <w:szCs w:val="24"/>
        </w:rPr>
        <w:t>Fecha:</w:t>
      </w:r>
      <w:r>
        <w:rPr>
          <w:rFonts w:ascii="Tahoma" w:hAnsi="Tahoma" w:cs="Tahoma"/>
          <w:sz w:val="24"/>
          <w:szCs w:val="24"/>
        </w:rPr>
        <w:t xml:space="preserve"> Guatemala, </w:t>
      </w:r>
      <w:r w:rsidR="001E4E1F">
        <w:rPr>
          <w:rFonts w:ascii="Tahoma" w:hAnsi="Tahoma" w:cs="Tahoma"/>
          <w:sz w:val="24"/>
          <w:szCs w:val="24"/>
        </w:rPr>
        <w:t>diciembre</w:t>
      </w:r>
      <w:r>
        <w:rPr>
          <w:rFonts w:ascii="Tahoma" w:hAnsi="Tahoma" w:cs="Tahoma"/>
          <w:sz w:val="24"/>
          <w:szCs w:val="24"/>
        </w:rPr>
        <w:t xml:space="preserve"> de 2025.</w:t>
      </w:r>
    </w:p>
    <w:p w14:paraId="1D753A29" w14:textId="77777777" w:rsidR="009E2F5C" w:rsidRDefault="009E2F5C" w:rsidP="001E4E1F">
      <w:pPr>
        <w:spacing w:after="0"/>
        <w:rPr>
          <w:rFonts w:ascii="Tahoma" w:hAnsi="Tahoma" w:cs="Tahoma"/>
          <w:b/>
          <w:bCs/>
          <w:sz w:val="24"/>
          <w:szCs w:val="24"/>
        </w:rPr>
      </w:pPr>
    </w:p>
    <w:p w14:paraId="64A4A337" w14:textId="45328732" w:rsidR="009E2F5C" w:rsidRPr="009B3797" w:rsidRDefault="009E2F5C" w:rsidP="009B3797">
      <w:pPr>
        <w:pStyle w:val="Prrafodelista"/>
        <w:numPr>
          <w:ilvl w:val="0"/>
          <w:numId w:val="5"/>
        </w:numPr>
        <w:spacing w:after="0" w:line="360" w:lineRule="auto"/>
        <w:rPr>
          <w:rFonts w:ascii="Tahoma" w:hAnsi="Tahoma" w:cs="Tahoma"/>
          <w:b/>
          <w:bCs/>
          <w:sz w:val="24"/>
          <w:szCs w:val="24"/>
        </w:rPr>
      </w:pPr>
      <w:r w:rsidRPr="009B3797">
        <w:rPr>
          <w:rFonts w:ascii="Tahoma" w:hAnsi="Tahoma" w:cs="Tahoma"/>
          <w:b/>
          <w:bCs/>
          <w:sz w:val="24"/>
          <w:szCs w:val="24"/>
        </w:rPr>
        <w:t>Introducción</w:t>
      </w:r>
    </w:p>
    <w:p w14:paraId="1B166048" w14:textId="3C180BA1" w:rsidR="009E2F5C" w:rsidRPr="009E2F5C" w:rsidRDefault="009E2F5C" w:rsidP="009B3797">
      <w:pPr>
        <w:spacing w:after="0" w:line="360" w:lineRule="auto"/>
        <w:contextualSpacing/>
        <w:jc w:val="both"/>
        <w:rPr>
          <w:rFonts w:ascii="Tahoma" w:hAnsi="Tahoma" w:cs="Tahoma"/>
          <w:sz w:val="24"/>
          <w:szCs w:val="24"/>
        </w:rPr>
      </w:pPr>
      <w:r w:rsidRPr="009E2F5C">
        <w:rPr>
          <w:rFonts w:ascii="Tahoma" w:hAnsi="Tahoma" w:cs="Tahoma"/>
          <w:sz w:val="24"/>
          <w:szCs w:val="24"/>
        </w:rPr>
        <w:t xml:space="preserve">Durante el año 2024, el Proyecto Justicia y Transparencia, financiado por USAID, brindó asistencia técnica a la Mesa Técnica Interinstitucional del Consejo de Atención y Protección </w:t>
      </w:r>
      <w:r w:rsidR="009B3797">
        <w:rPr>
          <w:rFonts w:ascii="Tahoma" w:hAnsi="Tahoma" w:cs="Tahoma"/>
          <w:sz w:val="24"/>
          <w:szCs w:val="24"/>
        </w:rPr>
        <w:t>-</w:t>
      </w:r>
      <w:r w:rsidRPr="009E2F5C">
        <w:rPr>
          <w:rFonts w:ascii="Tahoma" w:hAnsi="Tahoma" w:cs="Tahoma"/>
          <w:sz w:val="24"/>
          <w:szCs w:val="24"/>
        </w:rPr>
        <w:t>CAP</w:t>
      </w:r>
      <w:r w:rsidR="009B3797">
        <w:rPr>
          <w:rFonts w:ascii="Tahoma" w:hAnsi="Tahoma" w:cs="Tahoma"/>
          <w:sz w:val="24"/>
          <w:szCs w:val="24"/>
        </w:rPr>
        <w:t>-</w:t>
      </w:r>
      <w:r w:rsidRPr="009E2F5C">
        <w:rPr>
          <w:rFonts w:ascii="Tahoma" w:hAnsi="Tahoma" w:cs="Tahoma"/>
          <w:sz w:val="24"/>
          <w:szCs w:val="24"/>
        </w:rPr>
        <w:t xml:space="preserve"> a través de la Subdirección de Atención y Protección de Derechos Fundamentales de los Migrantes del Instituto Guatemalteco de Migración. Esta colaboración tuvo como propósito principal facilitar la logística necesaria para la realización de las reuniones mensuales de la Mesa Técnica</w:t>
      </w:r>
      <w:r w:rsidR="009B3797">
        <w:rPr>
          <w:rFonts w:ascii="Tahoma" w:hAnsi="Tahoma" w:cs="Tahoma"/>
          <w:sz w:val="24"/>
          <w:szCs w:val="24"/>
        </w:rPr>
        <w:t xml:space="preserve"> Interinstitucional</w:t>
      </w:r>
      <w:r w:rsidRPr="009E2F5C">
        <w:rPr>
          <w:rFonts w:ascii="Tahoma" w:hAnsi="Tahoma" w:cs="Tahoma"/>
          <w:sz w:val="24"/>
          <w:szCs w:val="24"/>
        </w:rPr>
        <w:t>, proporcionando espacios adecuados para su desarrollo y contribuyendo así al cumplimiento de los objetivos del CAP en materia de protección de los derechos de las personas migrantes.</w:t>
      </w:r>
    </w:p>
    <w:p w14:paraId="347AB587" w14:textId="77777777" w:rsidR="009B3797" w:rsidRDefault="009B3797" w:rsidP="009B3797">
      <w:pPr>
        <w:spacing w:after="0" w:line="360" w:lineRule="auto"/>
        <w:contextualSpacing/>
        <w:rPr>
          <w:rFonts w:ascii="Tahoma" w:hAnsi="Tahoma" w:cs="Tahoma"/>
          <w:b/>
          <w:bCs/>
          <w:sz w:val="24"/>
          <w:szCs w:val="24"/>
        </w:rPr>
      </w:pPr>
    </w:p>
    <w:p w14:paraId="447861D4" w14:textId="55719084" w:rsidR="009E2F5C" w:rsidRPr="009B3797" w:rsidRDefault="009E2F5C" w:rsidP="009B3797">
      <w:pPr>
        <w:pStyle w:val="Prrafodelista"/>
        <w:numPr>
          <w:ilvl w:val="0"/>
          <w:numId w:val="5"/>
        </w:numPr>
        <w:spacing w:after="0" w:line="360" w:lineRule="auto"/>
        <w:rPr>
          <w:rFonts w:ascii="Tahoma" w:hAnsi="Tahoma" w:cs="Tahoma"/>
          <w:b/>
          <w:bCs/>
          <w:sz w:val="24"/>
          <w:szCs w:val="24"/>
        </w:rPr>
      </w:pPr>
      <w:r w:rsidRPr="009B3797">
        <w:rPr>
          <w:rFonts w:ascii="Tahoma" w:hAnsi="Tahoma" w:cs="Tahoma"/>
          <w:b/>
          <w:bCs/>
          <w:sz w:val="24"/>
          <w:szCs w:val="24"/>
        </w:rPr>
        <w:t>Justificación</w:t>
      </w:r>
    </w:p>
    <w:p w14:paraId="1FCCB86B" w14:textId="77777777" w:rsidR="00CB5A39" w:rsidRDefault="009E2F5C" w:rsidP="009B3797">
      <w:pPr>
        <w:spacing w:after="0" w:line="360" w:lineRule="auto"/>
        <w:contextualSpacing/>
        <w:jc w:val="both"/>
        <w:rPr>
          <w:rFonts w:ascii="Tahoma" w:hAnsi="Tahoma" w:cs="Tahoma"/>
          <w:sz w:val="24"/>
          <w:szCs w:val="24"/>
        </w:rPr>
      </w:pPr>
      <w:r w:rsidRPr="009E2F5C">
        <w:rPr>
          <w:rFonts w:ascii="Tahoma" w:hAnsi="Tahoma" w:cs="Tahoma"/>
          <w:sz w:val="24"/>
          <w:szCs w:val="24"/>
        </w:rPr>
        <w:t xml:space="preserve">El Código de Migración de Guatemala, en su Artículo 161, establece la creación del Consejo de Atención y Protección como un órgano fundamental para atender y proteger a las personas migrantes, generando campañas de prevención, programas de sensibilización, y mecanismos de atención para personas deportadas o retornadas. La Mesa Técnica Interinstitucional, creada para apoyar al Consejo en la definición de procedimientos y acciones específicas, requiere una coordinación eficiente y espacios adecuados para sus reuniones. </w:t>
      </w:r>
    </w:p>
    <w:p w14:paraId="594DDA48" w14:textId="01FE9CA9" w:rsidR="009E2F5C" w:rsidRPr="009E2F5C" w:rsidRDefault="009E2F5C" w:rsidP="009B3797">
      <w:pPr>
        <w:spacing w:after="0" w:line="360" w:lineRule="auto"/>
        <w:contextualSpacing/>
        <w:jc w:val="both"/>
        <w:rPr>
          <w:rFonts w:ascii="Tahoma" w:hAnsi="Tahoma" w:cs="Tahoma"/>
          <w:sz w:val="24"/>
          <w:szCs w:val="24"/>
        </w:rPr>
      </w:pPr>
      <w:r w:rsidRPr="009E2F5C">
        <w:rPr>
          <w:rFonts w:ascii="Tahoma" w:hAnsi="Tahoma" w:cs="Tahoma"/>
          <w:sz w:val="24"/>
          <w:szCs w:val="24"/>
        </w:rPr>
        <w:t xml:space="preserve">La asistencia técnica brindada por el Proyecto Justicia y Transparencia </w:t>
      </w:r>
      <w:r w:rsidR="009B3797">
        <w:rPr>
          <w:rFonts w:ascii="Tahoma" w:hAnsi="Tahoma" w:cs="Tahoma"/>
          <w:sz w:val="24"/>
          <w:szCs w:val="24"/>
        </w:rPr>
        <w:t>fue</w:t>
      </w:r>
      <w:r w:rsidRPr="009E2F5C">
        <w:rPr>
          <w:rFonts w:ascii="Tahoma" w:hAnsi="Tahoma" w:cs="Tahoma"/>
          <w:sz w:val="24"/>
          <w:szCs w:val="24"/>
        </w:rPr>
        <w:t xml:space="preserve"> </w:t>
      </w:r>
      <w:r w:rsidR="009B3797">
        <w:rPr>
          <w:rFonts w:ascii="Tahoma" w:hAnsi="Tahoma" w:cs="Tahoma"/>
          <w:sz w:val="24"/>
          <w:szCs w:val="24"/>
        </w:rPr>
        <w:t>oportuna</w:t>
      </w:r>
      <w:r w:rsidRPr="009E2F5C">
        <w:rPr>
          <w:rFonts w:ascii="Tahoma" w:hAnsi="Tahoma" w:cs="Tahoma"/>
          <w:sz w:val="24"/>
          <w:szCs w:val="24"/>
        </w:rPr>
        <w:t xml:space="preserve"> para </w:t>
      </w:r>
      <w:r w:rsidR="009B3797">
        <w:rPr>
          <w:rFonts w:ascii="Tahoma" w:hAnsi="Tahoma" w:cs="Tahoma"/>
          <w:sz w:val="24"/>
          <w:szCs w:val="24"/>
        </w:rPr>
        <w:t>el desarrollo de las sesiones correspondientes</w:t>
      </w:r>
      <w:r w:rsidRPr="009E2F5C">
        <w:rPr>
          <w:rFonts w:ascii="Tahoma" w:hAnsi="Tahoma" w:cs="Tahoma"/>
          <w:sz w:val="24"/>
          <w:szCs w:val="24"/>
        </w:rPr>
        <w:t>, contribuyendo al fortalecimiento institucional y la implementación efectiva de las políticas migratorias.</w:t>
      </w:r>
    </w:p>
    <w:p w14:paraId="20E5FFA6" w14:textId="77777777" w:rsidR="009B3797" w:rsidRDefault="009B3797" w:rsidP="009B3797">
      <w:pPr>
        <w:spacing w:after="0" w:line="360" w:lineRule="auto"/>
        <w:contextualSpacing/>
        <w:rPr>
          <w:rFonts w:ascii="Tahoma" w:hAnsi="Tahoma" w:cs="Tahoma"/>
          <w:b/>
          <w:bCs/>
          <w:sz w:val="24"/>
          <w:szCs w:val="24"/>
        </w:rPr>
      </w:pPr>
    </w:p>
    <w:p w14:paraId="1ABBD4F3" w14:textId="7F51293A" w:rsidR="009E2F5C" w:rsidRPr="009B3797" w:rsidRDefault="009E2F5C" w:rsidP="009B3797">
      <w:pPr>
        <w:pStyle w:val="Prrafodelista"/>
        <w:numPr>
          <w:ilvl w:val="0"/>
          <w:numId w:val="5"/>
        </w:numPr>
        <w:spacing w:after="0" w:line="360" w:lineRule="auto"/>
        <w:rPr>
          <w:rFonts w:ascii="Tahoma" w:hAnsi="Tahoma" w:cs="Tahoma"/>
          <w:b/>
          <w:bCs/>
          <w:sz w:val="24"/>
          <w:szCs w:val="24"/>
        </w:rPr>
      </w:pPr>
      <w:r w:rsidRPr="009B3797">
        <w:rPr>
          <w:rFonts w:ascii="Tahoma" w:hAnsi="Tahoma" w:cs="Tahoma"/>
          <w:b/>
          <w:bCs/>
          <w:sz w:val="24"/>
          <w:szCs w:val="24"/>
        </w:rPr>
        <w:t>Objetivo General</w:t>
      </w:r>
    </w:p>
    <w:p w14:paraId="32E52B1F" w14:textId="77777777" w:rsidR="009E2F5C" w:rsidRPr="009E2F5C" w:rsidRDefault="009E2F5C" w:rsidP="009B3797">
      <w:pPr>
        <w:spacing w:after="0" w:line="360" w:lineRule="auto"/>
        <w:contextualSpacing/>
        <w:jc w:val="both"/>
        <w:rPr>
          <w:rFonts w:ascii="Tahoma" w:hAnsi="Tahoma" w:cs="Tahoma"/>
          <w:sz w:val="24"/>
          <w:szCs w:val="24"/>
        </w:rPr>
      </w:pPr>
      <w:r w:rsidRPr="009E2F5C">
        <w:rPr>
          <w:rFonts w:ascii="Tahoma" w:hAnsi="Tahoma" w:cs="Tahoma"/>
          <w:sz w:val="24"/>
          <w:szCs w:val="24"/>
        </w:rPr>
        <w:t xml:space="preserve">Brindar asistencia técnica logística para la organización y realización de las reuniones mensuales de la Mesa Técnica Interinstitucional del CAP, facilitando espacios </w:t>
      </w:r>
      <w:r w:rsidRPr="009E2F5C">
        <w:rPr>
          <w:rFonts w:ascii="Tahoma" w:hAnsi="Tahoma" w:cs="Tahoma"/>
          <w:sz w:val="24"/>
          <w:szCs w:val="24"/>
        </w:rPr>
        <w:lastRenderedPageBreak/>
        <w:t>adecuados y recursos necesarios para el desarrollo efectivo de sus actividades durante el año 2024.</w:t>
      </w:r>
    </w:p>
    <w:p w14:paraId="428554FE" w14:textId="77777777" w:rsidR="009B3797" w:rsidRDefault="009B3797" w:rsidP="009B3797">
      <w:pPr>
        <w:spacing w:after="0" w:line="360" w:lineRule="auto"/>
        <w:contextualSpacing/>
        <w:rPr>
          <w:rFonts w:ascii="Tahoma" w:hAnsi="Tahoma" w:cs="Tahoma"/>
          <w:b/>
          <w:bCs/>
          <w:sz w:val="24"/>
          <w:szCs w:val="24"/>
        </w:rPr>
      </w:pPr>
    </w:p>
    <w:p w14:paraId="1CB40A9F" w14:textId="77FB83A3" w:rsidR="009E2F5C" w:rsidRPr="009B3797" w:rsidRDefault="009E2F5C" w:rsidP="009B3797">
      <w:pPr>
        <w:pStyle w:val="Prrafodelista"/>
        <w:numPr>
          <w:ilvl w:val="0"/>
          <w:numId w:val="5"/>
        </w:numPr>
        <w:spacing w:after="0" w:line="360" w:lineRule="auto"/>
        <w:rPr>
          <w:rFonts w:ascii="Tahoma" w:hAnsi="Tahoma" w:cs="Tahoma"/>
          <w:b/>
          <w:bCs/>
          <w:sz w:val="24"/>
          <w:szCs w:val="24"/>
        </w:rPr>
      </w:pPr>
      <w:r w:rsidRPr="009B3797">
        <w:rPr>
          <w:rFonts w:ascii="Tahoma" w:hAnsi="Tahoma" w:cs="Tahoma"/>
          <w:b/>
          <w:bCs/>
          <w:sz w:val="24"/>
          <w:szCs w:val="24"/>
        </w:rPr>
        <w:t>Objetivos Específicos</w:t>
      </w:r>
    </w:p>
    <w:p w14:paraId="42083EBE" w14:textId="77777777" w:rsidR="009E2F5C" w:rsidRPr="009E2F5C" w:rsidRDefault="009E2F5C" w:rsidP="009B3797">
      <w:pPr>
        <w:numPr>
          <w:ilvl w:val="0"/>
          <w:numId w:val="2"/>
        </w:numPr>
        <w:spacing w:after="0" w:line="360" w:lineRule="auto"/>
        <w:contextualSpacing/>
        <w:jc w:val="both"/>
        <w:rPr>
          <w:rFonts w:ascii="Tahoma" w:hAnsi="Tahoma" w:cs="Tahoma"/>
          <w:sz w:val="24"/>
          <w:szCs w:val="24"/>
        </w:rPr>
      </w:pPr>
      <w:r w:rsidRPr="009E2F5C">
        <w:rPr>
          <w:rFonts w:ascii="Tahoma" w:hAnsi="Tahoma" w:cs="Tahoma"/>
          <w:sz w:val="24"/>
          <w:szCs w:val="24"/>
        </w:rPr>
        <w:t>Proporcionar un lugar adecuado y acondicionado para la realización de las reuniones mensuales de la Mesa Técnica Interinstitucional.</w:t>
      </w:r>
    </w:p>
    <w:p w14:paraId="515BD5B7" w14:textId="77777777" w:rsidR="009E2F5C" w:rsidRPr="009E2F5C" w:rsidRDefault="009E2F5C" w:rsidP="009B3797">
      <w:pPr>
        <w:numPr>
          <w:ilvl w:val="0"/>
          <w:numId w:val="2"/>
        </w:numPr>
        <w:spacing w:after="0" w:line="360" w:lineRule="auto"/>
        <w:contextualSpacing/>
        <w:jc w:val="both"/>
        <w:rPr>
          <w:rFonts w:ascii="Tahoma" w:hAnsi="Tahoma" w:cs="Tahoma"/>
          <w:sz w:val="24"/>
          <w:szCs w:val="24"/>
        </w:rPr>
      </w:pPr>
      <w:r w:rsidRPr="009E2F5C">
        <w:rPr>
          <w:rFonts w:ascii="Tahoma" w:hAnsi="Tahoma" w:cs="Tahoma"/>
          <w:sz w:val="24"/>
          <w:szCs w:val="24"/>
        </w:rPr>
        <w:t>Facilitar la coordinación logística para la convocatoria y desarrollo de cada sesión.</w:t>
      </w:r>
    </w:p>
    <w:p w14:paraId="0C629BFD" w14:textId="5275D7FA" w:rsidR="009E2F5C" w:rsidRDefault="009E2F5C" w:rsidP="009B3797">
      <w:pPr>
        <w:numPr>
          <w:ilvl w:val="0"/>
          <w:numId w:val="2"/>
        </w:numPr>
        <w:spacing w:after="0" w:line="360" w:lineRule="auto"/>
        <w:contextualSpacing/>
        <w:jc w:val="both"/>
        <w:rPr>
          <w:rFonts w:ascii="Tahoma" w:hAnsi="Tahoma" w:cs="Tahoma"/>
          <w:sz w:val="24"/>
          <w:szCs w:val="24"/>
        </w:rPr>
      </w:pPr>
      <w:r w:rsidRPr="009E2F5C">
        <w:rPr>
          <w:rFonts w:ascii="Tahoma" w:hAnsi="Tahoma" w:cs="Tahoma"/>
          <w:sz w:val="24"/>
          <w:szCs w:val="24"/>
        </w:rPr>
        <w:t>Fortalecer la colaboración interinstitucional para el cumplimiento de las funciones del CAP en materia de atención y protección de derechos fundamentales de migrantes</w:t>
      </w:r>
      <w:r w:rsidR="009B3797">
        <w:rPr>
          <w:rFonts w:ascii="Tahoma" w:hAnsi="Tahoma" w:cs="Tahoma"/>
          <w:sz w:val="24"/>
          <w:szCs w:val="24"/>
        </w:rPr>
        <w:t>.</w:t>
      </w:r>
    </w:p>
    <w:p w14:paraId="7D4C5ADB" w14:textId="77777777" w:rsidR="009B3797" w:rsidRPr="009E2F5C" w:rsidRDefault="009B3797" w:rsidP="009B3797">
      <w:pPr>
        <w:spacing w:after="0" w:line="360" w:lineRule="auto"/>
        <w:ind w:left="720"/>
        <w:contextualSpacing/>
        <w:jc w:val="both"/>
        <w:rPr>
          <w:rFonts w:ascii="Tahoma" w:hAnsi="Tahoma" w:cs="Tahoma"/>
          <w:sz w:val="24"/>
          <w:szCs w:val="24"/>
        </w:rPr>
      </w:pPr>
    </w:p>
    <w:p w14:paraId="3E06F767" w14:textId="3FEE14BE" w:rsidR="009E2F5C" w:rsidRPr="009E2F5C" w:rsidRDefault="009B3797" w:rsidP="009B3797">
      <w:pPr>
        <w:spacing w:after="0" w:line="360" w:lineRule="auto"/>
        <w:contextualSpacing/>
        <w:rPr>
          <w:rFonts w:ascii="Tahoma" w:hAnsi="Tahoma" w:cs="Tahoma"/>
          <w:b/>
          <w:bCs/>
          <w:sz w:val="24"/>
          <w:szCs w:val="24"/>
        </w:rPr>
      </w:pPr>
      <w:r>
        <w:rPr>
          <w:rFonts w:ascii="Tahoma" w:hAnsi="Tahoma" w:cs="Tahoma"/>
          <w:b/>
          <w:bCs/>
          <w:sz w:val="24"/>
          <w:szCs w:val="24"/>
        </w:rPr>
        <w:t xml:space="preserve">5. </w:t>
      </w:r>
      <w:r w:rsidR="009E2F5C" w:rsidRPr="009E2F5C">
        <w:rPr>
          <w:rFonts w:ascii="Tahoma" w:hAnsi="Tahoma" w:cs="Tahoma"/>
          <w:b/>
          <w:bCs/>
          <w:sz w:val="24"/>
          <w:szCs w:val="24"/>
        </w:rPr>
        <w:t>Localización Geográfica y Área de Influencia</w:t>
      </w:r>
    </w:p>
    <w:p w14:paraId="2C4DF0A1" w14:textId="7529DB98" w:rsidR="009E2F5C" w:rsidRPr="009E2F5C" w:rsidRDefault="009E2F5C" w:rsidP="009B3797">
      <w:pPr>
        <w:spacing w:after="0" w:line="360" w:lineRule="auto"/>
        <w:contextualSpacing/>
        <w:rPr>
          <w:rFonts w:ascii="Tahoma" w:hAnsi="Tahoma" w:cs="Tahoma"/>
          <w:sz w:val="24"/>
          <w:szCs w:val="24"/>
        </w:rPr>
      </w:pPr>
      <w:r w:rsidRPr="009E2F5C">
        <w:rPr>
          <w:rFonts w:ascii="Tahoma" w:hAnsi="Tahoma" w:cs="Tahoma"/>
          <w:sz w:val="24"/>
          <w:szCs w:val="24"/>
        </w:rPr>
        <w:t xml:space="preserve">Las actividades de asistencia técnica se llevaron a cabo principalmente en la ciudad de Guatemala, </w:t>
      </w:r>
      <w:r w:rsidR="009B3797">
        <w:rPr>
          <w:rFonts w:ascii="Tahoma" w:hAnsi="Tahoma" w:cs="Tahoma"/>
          <w:sz w:val="24"/>
          <w:szCs w:val="24"/>
        </w:rPr>
        <w:t xml:space="preserve">pero la </w:t>
      </w:r>
      <w:r w:rsidRPr="009E2F5C">
        <w:rPr>
          <w:rFonts w:ascii="Tahoma" w:hAnsi="Tahoma" w:cs="Tahoma"/>
          <w:sz w:val="24"/>
          <w:szCs w:val="24"/>
        </w:rPr>
        <w:t xml:space="preserve"> influencia </w:t>
      </w:r>
      <w:r w:rsidR="009B3797">
        <w:rPr>
          <w:rFonts w:ascii="Tahoma" w:hAnsi="Tahoma" w:cs="Tahoma"/>
          <w:sz w:val="24"/>
          <w:szCs w:val="24"/>
        </w:rPr>
        <w:t xml:space="preserve">es </w:t>
      </w:r>
      <w:r w:rsidRPr="009E2F5C">
        <w:rPr>
          <w:rFonts w:ascii="Tahoma" w:hAnsi="Tahoma" w:cs="Tahoma"/>
          <w:sz w:val="24"/>
          <w:szCs w:val="24"/>
        </w:rPr>
        <w:t>en todo el territorio nacional, dado que el CAP tiene competencia para coordinar acciones en favor de migrantes a nivel nacional</w:t>
      </w:r>
      <w:r w:rsidR="009B3797">
        <w:rPr>
          <w:rFonts w:ascii="Tahoma" w:hAnsi="Tahoma" w:cs="Tahoma"/>
          <w:sz w:val="24"/>
          <w:szCs w:val="24"/>
        </w:rPr>
        <w:t>.</w:t>
      </w:r>
    </w:p>
    <w:p w14:paraId="0DBCBB3B" w14:textId="77777777" w:rsidR="009B3797" w:rsidRDefault="009B3797" w:rsidP="009B3797">
      <w:pPr>
        <w:spacing w:after="0" w:line="360" w:lineRule="auto"/>
        <w:contextualSpacing/>
        <w:rPr>
          <w:rFonts w:ascii="Tahoma" w:hAnsi="Tahoma" w:cs="Tahoma"/>
          <w:b/>
          <w:bCs/>
          <w:sz w:val="24"/>
          <w:szCs w:val="24"/>
        </w:rPr>
      </w:pPr>
    </w:p>
    <w:p w14:paraId="45150B88" w14:textId="34A50763" w:rsidR="009E2F5C" w:rsidRPr="009B3797" w:rsidRDefault="009E2F5C" w:rsidP="009B3797">
      <w:pPr>
        <w:pStyle w:val="Prrafodelista"/>
        <w:numPr>
          <w:ilvl w:val="0"/>
          <w:numId w:val="6"/>
        </w:numPr>
        <w:spacing w:after="0" w:line="360" w:lineRule="auto"/>
        <w:rPr>
          <w:rFonts w:ascii="Tahoma" w:hAnsi="Tahoma" w:cs="Tahoma"/>
          <w:b/>
          <w:bCs/>
          <w:sz w:val="24"/>
          <w:szCs w:val="24"/>
        </w:rPr>
      </w:pPr>
      <w:r w:rsidRPr="009B3797">
        <w:rPr>
          <w:rFonts w:ascii="Tahoma" w:hAnsi="Tahoma" w:cs="Tahoma"/>
          <w:b/>
          <w:bCs/>
          <w:sz w:val="24"/>
          <w:szCs w:val="24"/>
        </w:rPr>
        <w:t>Beneficiarios</w:t>
      </w:r>
    </w:p>
    <w:p w14:paraId="53683F57" w14:textId="76D4F400" w:rsidR="009E2F5C" w:rsidRPr="009B3797" w:rsidRDefault="009E2F5C" w:rsidP="009B3797">
      <w:pPr>
        <w:pStyle w:val="Prrafodelista"/>
        <w:numPr>
          <w:ilvl w:val="0"/>
          <w:numId w:val="7"/>
        </w:numPr>
        <w:spacing w:after="0" w:line="360" w:lineRule="auto"/>
        <w:rPr>
          <w:rFonts w:ascii="Tahoma" w:hAnsi="Tahoma" w:cs="Tahoma"/>
          <w:b/>
          <w:bCs/>
          <w:sz w:val="24"/>
          <w:szCs w:val="24"/>
        </w:rPr>
      </w:pPr>
      <w:r w:rsidRPr="009B3797">
        <w:rPr>
          <w:rFonts w:ascii="Tahoma" w:hAnsi="Tahoma" w:cs="Tahoma"/>
          <w:b/>
          <w:bCs/>
          <w:sz w:val="24"/>
          <w:szCs w:val="24"/>
        </w:rPr>
        <w:t>Beneficiarios Directos</w:t>
      </w:r>
    </w:p>
    <w:p w14:paraId="6152CBC3" w14:textId="77777777" w:rsidR="009E2F5C" w:rsidRPr="009E2F5C" w:rsidRDefault="009E2F5C" w:rsidP="009B3797">
      <w:pPr>
        <w:numPr>
          <w:ilvl w:val="0"/>
          <w:numId w:val="3"/>
        </w:numPr>
        <w:spacing w:after="0" w:line="360" w:lineRule="auto"/>
        <w:contextualSpacing/>
        <w:rPr>
          <w:rFonts w:ascii="Tahoma" w:hAnsi="Tahoma" w:cs="Tahoma"/>
          <w:sz w:val="24"/>
          <w:szCs w:val="24"/>
        </w:rPr>
      </w:pPr>
      <w:r w:rsidRPr="009E2F5C">
        <w:rPr>
          <w:rFonts w:ascii="Tahoma" w:hAnsi="Tahoma" w:cs="Tahoma"/>
          <w:sz w:val="24"/>
          <w:szCs w:val="24"/>
        </w:rPr>
        <w:t>Integrantes de la Mesa Técnica Interinstitucional del Consejo de Atención y Protección, incluyendo representantes técnicos de las instituciones que conforman el CAP.</w:t>
      </w:r>
    </w:p>
    <w:p w14:paraId="405FEBE7" w14:textId="77777777" w:rsidR="009E2F5C" w:rsidRDefault="009E2F5C" w:rsidP="009B3797">
      <w:pPr>
        <w:numPr>
          <w:ilvl w:val="0"/>
          <w:numId w:val="3"/>
        </w:numPr>
        <w:spacing w:after="0" w:line="360" w:lineRule="auto"/>
        <w:contextualSpacing/>
        <w:rPr>
          <w:rFonts w:ascii="Tahoma" w:hAnsi="Tahoma" w:cs="Tahoma"/>
          <w:sz w:val="24"/>
          <w:szCs w:val="24"/>
        </w:rPr>
      </w:pPr>
      <w:r w:rsidRPr="009E2F5C">
        <w:rPr>
          <w:rFonts w:ascii="Tahoma" w:hAnsi="Tahoma" w:cs="Tahoma"/>
          <w:sz w:val="24"/>
          <w:szCs w:val="24"/>
        </w:rPr>
        <w:t>Subdirección de Atención y Protección de Derechos Fundamentales de los Migrantes, responsable de la Secretaría Técnica del Consejo.</w:t>
      </w:r>
    </w:p>
    <w:p w14:paraId="0F041B05" w14:textId="77777777" w:rsidR="003B7B26" w:rsidRPr="009E2F5C" w:rsidRDefault="003B7B26" w:rsidP="003B7B26">
      <w:pPr>
        <w:spacing w:after="0" w:line="360" w:lineRule="auto"/>
        <w:ind w:left="720"/>
        <w:contextualSpacing/>
        <w:rPr>
          <w:rFonts w:ascii="Tahoma" w:hAnsi="Tahoma" w:cs="Tahoma"/>
          <w:sz w:val="24"/>
          <w:szCs w:val="24"/>
        </w:rPr>
      </w:pPr>
    </w:p>
    <w:p w14:paraId="3AE9E49F" w14:textId="60533CBC" w:rsidR="009E2F5C" w:rsidRPr="009B3797" w:rsidRDefault="009E2F5C" w:rsidP="009B3797">
      <w:pPr>
        <w:pStyle w:val="Prrafodelista"/>
        <w:numPr>
          <w:ilvl w:val="0"/>
          <w:numId w:val="7"/>
        </w:numPr>
        <w:spacing w:after="0" w:line="360" w:lineRule="auto"/>
        <w:rPr>
          <w:rFonts w:ascii="Tahoma" w:hAnsi="Tahoma" w:cs="Tahoma"/>
          <w:b/>
          <w:bCs/>
          <w:sz w:val="24"/>
          <w:szCs w:val="24"/>
        </w:rPr>
      </w:pPr>
      <w:r w:rsidRPr="009B3797">
        <w:rPr>
          <w:rFonts w:ascii="Tahoma" w:hAnsi="Tahoma" w:cs="Tahoma"/>
          <w:b/>
          <w:bCs/>
          <w:sz w:val="24"/>
          <w:szCs w:val="24"/>
        </w:rPr>
        <w:t>Beneficiarios Indirectos</w:t>
      </w:r>
    </w:p>
    <w:p w14:paraId="39F46A39" w14:textId="00DA0A4E" w:rsidR="009E2F5C" w:rsidRPr="009E2F5C" w:rsidRDefault="009E2F5C" w:rsidP="009B3797">
      <w:pPr>
        <w:numPr>
          <w:ilvl w:val="0"/>
          <w:numId w:val="4"/>
        </w:numPr>
        <w:spacing w:after="0" w:line="360" w:lineRule="auto"/>
        <w:contextualSpacing/>
        <w:rPr>
          <w:rFonts w:ascii="Tahoma" w:hAnsi="Tahoma" w:cs="Tahoma"/>
          <w:sz w:val="24"/>
          <w:szCs w:val="24"/>
        </w:rPr>
      </w:pPr>
      <w:r w:rsidRPr="009E2F5C">
        <w:rPr>
          <w:rFonts w:ascii="Tahoma" w:hAnsi="Tahoma" w:cs="Tahoma"/>
          <w:sz w:val="24"/>
          <w:szCs w:val="24"/>
        </w:rPr>
        <w:t>Personas migrantes guatemaltecas, que se benefician de las acciones y políticas definidas y coordinadas por el CAP.</w:t>
      </w:r>
    </w:p>
    <w:p w14:paraId="709BEAF7" w14:textId="77777777" w:rsidR="009E2F5C" w:rsidRPr="009E2F5C" w:rsidRDefault="009E2F5C" w:rsidP="009B3797">
      <w:pPr>
        <w:numPr>
          <w:ilvl w:val="0"/>
          <w:numId w:val="4"/>
        </w:numPr>
        <w:spacing w:after="0" w:line="360" w:lineRule="auto"/>
        <w:contextualSpacing/>
        <w:rPr>
          <w:rFonts w:ascii="Tahoma" w:hAnsi="Tahoma" w:cs="Tahoma"/>
          <w:sz w:val="24"/>
          <w:szCs w:val="24"/>
        </w:rPr>
      </w:pPr>
      <w:r w:rsidRPr="009E2F5C">
        <w:rPr>
          <w:rFonts w:ascii="Tahoma" w:hAnsi="Tahoma" w:cs="Tahoma"/>
          <w:sz w:val="24"/>
          <w:szCs w:val="24"/>
        </w:rPr>
        <w:t>Familias de migrantes, especialmente aquellas en situación de vulnerabilidad, que reciben atención y apoyo a través de los programas derivados de la Mesa Técnica Interinstitucional.</w:t>
      </w:r>
    </w:p>
    <w:p w14:paraId="2891F2E7" w14:textId="77777777" w:rsidR="009E2F5C" w:rsidRPr="009E2F5C" w:rsidRDefault="009E2F5C" w:rsidP="009B3797">
      <w:pPr>
        <w:numPr>
          <w:ilvl w:val="0"/>
          <w:numId w:val="4"/>
        </w:numPr>
        <w:spacing w:after="0" w:line="360" w:lineRule="auto"/>
        <w:contextualSpacing/>
        <w:rPr>
          <w:rFonts w:ascii="Tahoma" w:hAnsi="Tahoma" w:cs="Tahoma"/>
          <w:sz w:val="24"/>
          <w:szCs w:val="24"/>
        </w:rPr>
      </w:pPr>
      <w:r w:rsidRPr="009E2F5C">
        <w:rPr>
          <w:rFonts w:ascii="Tahoma" w:hAnsi="Tahoma" w:cs="Tahoma"/>
          <w:sz w:val="24"/>
          <w:szCs w:val="24"/>
        </w:rPr>
        <w:lastRenderedPageBreak/>
        <w:t>Instituciones gubernamentales y organizaciones vinculadas a la migración, que fortalecen sus capacidades y coordinación interinstitucional mediante la asistencia técnica brindada.</w:t>
      </w:r>
    </w:p>
    <w:p w14:paraId="22C783D2" w14:textId="77777777" w:rsidR="009B3797" w:rsidRDefault="009B3797" w:rsidP="009B3797">
      <w:pPr>
        <w:spacing w:after="0" w:line="360" w:lineRule="auto"/>
        <w:contextualSpacing/>
        <w:rPr>
          <w:rFonts w:ascii="Tahoma" w:hAnsi="Tahoma" w:cs="Tahoma"/>
          <w:b/>
          <w:bCs/>
          <w:sz w:val="24"/>
          <w:szCs w:val="24"/>
        </w:rPr>
      </w:pPr>
    </w:p>
    <w:p w14:paraId="5B18DBA4" w14:textId="231A364D" w:rsidR="009B3797" w:rsidRDefault="00D6750C" w:rsidP="009B3797">
      <w:pPr>
        <w:pStyle w:val="Prrafodelista"/>
        <w:numPr>
          <w:ilvl w:val="0"/>
          <w:numId w:val="6"/>
        </w:numPr>
        <w:spacing w:after="0" w:line="360" w:lineRule="auto"/>
        <w:rPr>
          <w:rFonts w:ascii="Tahoma" w:hAnsi="Tahoma" w:cs="Tahoma"/>
          <w:b/>
          <w:bCs/>
          <w:sz w:val="24"/>
          <w:szCs w:val="24"/>
        </w:rPr>
      </w:pPr>
      <w:r w:rsidRPr="00D6750C">
        <w:rPr>
          <w:rFonts w:ascii="Tahoma" w:hAnsi="Tahoma" w:cs="Tahoma"/>
          <w:b/>
          <w:bCs/>
          <w:sz w:val="24"/>
          <w:szCs w:val="24"/>
        </w:rPr>
        <w:t>Información de Avance Físico y Financiero</w:t>
      </w:r>
    </w:p>
    <w:p w14:paraId="0ACF3CD2" w14:textId="2F63666D" w:rsidR="00A22424" w:rsidRDefault="00A22424" w:rsidP="00A22424">
      <w:pPr>
        <w:spacing w:after="0" w:line="360" w:lineRule="auto"/>
        <w:contextualSpacing/>
        <w:jc w:val="both"/>
        <w:rPr>
          <w:rFonts w:ascii="Tahoma" w:hAnsi="Tahoma" w:cs="Tahoma"/>
          <w:sz w:val="24"/>
          <w:szCs w:val="24"/>
        </w:rPr>
      </w:pPr>
      <w:r w:rsidRPr="00A22424">
        <w:rPr>
          <w:rFonts w:ascii="Tahoma" w:hAnsi="Tahoma" w:cs="Tahoma"/>
          <w:sz w:val="24"/>
          <w:szCs w:val="24"/>
        </w:rPr>
        <w:t>Durante el año 2024, el Proyecto Justicia y Transparencia de USAID brindó asistencia técnica a la Mesa Técnica Interinstitucional del CAP mediante la organización y apoyo logístico de diversas reuniones y talleres. En total, se llevaron a cabo 24 eventos entre reuniones ordinarias, extraordinarias, talleres y mesas de trabajo, realizados en distintos hoteles y lugares estratégicos El monto total invertido en la logística para estas actividades fue de Q149,876.30, asegurando un ambiente propicio para el desarrollo de las mesas técnicas y capacitación, lo</w:t>
      </w:r>
      <w:r w:rsidRPr="00A22424">
        <w:rPr>
          <w:rFonts w:ascii="Tahoma" w:hAnsi="Tahoma" w:cs="Tahoma"/>
          <w:b/>
          <w:bCs/>
          <w:sz w:val="24"/>
          <w:szCs w:val="24"/>
        </w:rPr>
        <w:t xml:space="preserve"> </w:t>
      </w:r>
      <w:r w:rsidRPr="00A22424">
        <w:rPr>
          <w:rFonts w:ascii="Tahoma" w:hAnsi="Tahoma" w:cs="Tahoma"/>
          <w:sz w:val="24"/>
          <w:szCs w:val="24"/>
        </w:rPr>
        <w:t xml:space="preserve">que contribuyó al cumplimiento efectivo </w:t>
      </w:r>
      <w:r>
        <w:rPr>
          <w:rFonts w:ascii="Tahoma" w:hAnsi="Tahoma" w:cs="Tahoma"/>
          <w:sz w:val="24"/>
          <w:szCs w:val="24"/>
        </w:rPr>
        <w:t xml:space="preserve">y </w:t>
      </w:r>
      <w:r w:rsidRPr="009E2F5C">
        <w:rPr>
          <w:rFonts w:ascii="Tahoma" w:hAnsi="Tahoma" w:cs="Tahoma"/>
          <w:sz w:val="24"/>
          <w:szCs w:val="24"/>
        </w:rPr>
        <w:t>colaboración interinstitucional para el cumplimiento de las funciones de</w:t>
      </w:r>
      <w:r>
        <w:rPr>
          <w:rFonts w:ascii="Tahoma" w:hAnsi="Tahoma" w:cs="Tahoma"/>
          <w:sz w:val="24"/>
          <w:szCs w:val="24"/>
        </w:rPr>
        <w:t xml:space="preserve"> la Mesa Técnica Interinstitucional del CAP</w:t>
      </w:r>
      <w:r w:rsidRPr="009E2F5C">
        <w:rPr>
          <w:rFonts w:ascii="Tahoma" w:hAnsi="Tahoma" w:cs="Tahoma"/>
          <w:sz w:val="24"/>
          <w:szCs w:val="24"/>
        </w:rPr>
        <w:t xml:space="preserve"> en materia de atención y protección de derechos fundamentales de migrantes</w:t>
      </w:r>
      <w:r>
        <w:rPr>
          <w:rFonts w:ascii="Tahoma" w:hAnsi="Tahoma" w:cs="Tahoma"/>
          <w:sz w:val="24"/>
          <w:szCs w:val="24"/>
        </w:rPr>
        <w:t>.</w:t>
      </w:r>
    </w:p>
    <w:p w14:paraId="3B5E9317" w14:textId="77777777" w:rsidR="00A22424" w:rsidRDefault="00A22424" w:rsidP="00A22424">
      <w:pPr>
        <w:spacing w:after="0" w:line="360" w:lineRule="auto"/>
        <w:jc w:val="both"/>
        <w:rPr>
          <w:rFonts w:ascii="Tahoma" w:hAnsi="Tahoma" w:cs="Tahoma"/>
          <w:sz w:val="24"/>
          <w:szCs w:val="24"/>
        </w:rPr>
      </w:pPr>
    </w:p>
    <w:p w14:paraId="5F954E5C" w14:textId="77777777" w:rsidR="00A22424" w:rsidRDefault="00A22424" w:rsidP="00A22424">
      <w:pPr>
        <w:spacing w:after="0" w:line="360" w:lineRule="auto"/>
        <w:rPr>
          <w:rFonts w:ascii="Tahoma" w:hAnsi="Tahoma" w:cs="Tahoma"/>
          <w:sz w:val="24"/>
          <w:szCs w:val="24"/>
        </w:rPr>
      </w:pPr>
      <w:r>
        <w:rPr>
          <w:rFonts w:ascii="Tahoma" w:hAnsi="Tahoma" w:cs="Tahoma"/>
          <w:sz w:val="24"/>
          <w:szCs w:val="24"/>
        </w:rPr>
        <w:t>A continuación</w:t>
      </w:r>
      <w:r w:rsidR="001E4E1F">
        <w:rPr>
          <w:rFonts w:ascii="Tahoma" w:hAnsi="Tahoma" w:cs="Tahoma"/>
          <w:sz w:val="24"/>
          <w:szCs w:val="24"/>
        </w:rPr>
        <w:t>,</w:t>
      </w:r>
      <w:r>
        <w:rPr>
          <w:rFonts w:ascii="Tahoma" w:hAnsi="Tahoma" w:cs="Tahoma"/>
          <w:sz w:val="24"/>
          <w:szCs w:val="24"/>
        </w:rPr>
        <w:t xml:space="preserve"> se detalla cada una de las actividades realizadas:</w:t>
      </w:r>
    </w:p>
    <w:p w14:paraId="09920EA7" w14:textId="46024170" w:rsidR="001E4E1F" w:rsidRDefault="001E4E1F" w:rsidP="00A22424">
      <w:pPr>
        <w:spacing w:after="0" w:line="360" w:lineRule="auto"/>
        <w:rPr>
          <w:rFonts w:ascii="Tahoma" w:hAnsi="Tahoma" w:cs="Tahoma"/>
          <w:sz w:val="24"/>
          <w:szCs w:val="24"/>
        </w:rPr>
        <w:sectPr w:rsidR="001E4E1F" w:rsidSect="001E4E1F">
          <w:type w:val="continuous"/>
          <w:pgSz w:w="12240" w:h="18720" w:code="281"/>
          <w:pgMar w:top="2269" w:right="1701" w:bottom="1985" w:left="1701" w:header="708" w:footer="708" w:gutter="0"/>
          <w:cols w:space="708"/>
          <w:docGrid w:linePitch="360"/>
        </w:sectPr>
      </w:pPr>
    </w:p>
    <w:tbl>
      <w:tblPr>
        <w:tblW w:w="9648" w:type="dxa"/>
        <w:jc w:val="center"/>
        <w:tblCellMar>
          <w:left w:w="70" w:type="dxa"/>
          <w:right w:w="70" w:type="dxa"/>
        </w:tblCellMar>
        <w:tblLook w:val="04A0" w:firstRow="1" w:lastRow="0" w:firstColumn="1" w:lastColumn="0" w:noHBand="0" w:noVBand="1"/>
      </w:tblPr>
      <w:tblGrid>
        <w:gridCol w:w="1374"/>
        <w:gridCol w:w="3016"/>
        <w:gridCol w:w="2337"/>
        <w:gridCol w:w="1693"/>
        <w:gridCol w:w="17"/>
        <w:gridCol w:w="1200"/>
        <w:gridCol w:w="11"/>
      </w:tblGrid>
      <w:tr w:rsidR="00B224E1" w:rsidRPr="001E4E1F" w14:paraId="4EA5A288" w14:textId="77777777" w:rsidTr="001E4E1F">
        <w:trPr>
          <w:gridAfter w:val="1"/>
          <w:wAfter w:w="11" w:type="dxa"/>
          <w:trHeight w:val="708"/>
          <w:jc w:val="center"/>
        </w:trPr>
        <w:tc>
          <w:tcPr>
            <w:tcW w:w="1374" w:type="dxa"/>
            <w:tcBorders>
              <w:top w:val="single" w:sz="4" w:space="0" w:color="auto"/>
              <w:left w:val="single" w:sz="4" w:space="0" w:color="auto"/>
              <w:bottom w:val="double" w:sz="6" w:space="0" w:color="auto"/>
              <w:right w:val="single" w:sz="4" w:space="0" w:color="auto"/>
            </w:tcBorders>
            <w:shd w:val="clear" w:color="000000" w:fill="D9D9D9"/>
            <w:vAlign w:val="center"/>
            <w:hideMark/>
          </w:tcPr>
          <w:p w14:paraId="17FC18E9" w14:textId="77777777" w:rsidR="00B224E1" w:rsidRPr="001E4E1F" w:rsidRDefault="00B224E1" w:rsidP="00A22424">
            <w:pPr>
              <w:spacing w:after="0" w:line="240" w:lineRule="auto"/>
              <w:jc w:val="center"/>
              <w:rPr>
                <w:rFonts w:ascii="Aptos Narrow" w:eastAsia="Times New Roman" w:hAnsi="Aptos Narrow" w:cs="Times New Roman"/>
                <w:b/>
                <w:bCs/>
                <w:color w:val="000000"/>
                <w:kern w:val="0"/>
                <w:sz w:val="18"/>
                <w:szCs w:val="18"/>
                <w:lang w:eastAsia="es-GT"/>
                <w14:ligatures w14:val="none"/>
              </w:rPr>
            </w:pPr>
            <w:r w:rsidRPr="001E4E1F">
              <w:rPr>
                <w:rFonts w:ascii="Aptos Narrow" w:eastAsia="Times New Roman" w:hAnsi="Aptos Narrow" w:cs="Times New Roman"/>
                <w:b/>
                <w:bCs/>
                <w:color w:val="000000"/>
                <w:kern w:val="0"/>
                <w:sz w:val="18"/>
                <w:szCs w:val="18"/>
                <w:lang w:eastAsia="es-GT"/>
                <w14:ligatures w14:val="none"/>
              </w:rPr>
              <w:t xml:space="preserve">Fecha </w:t>
            </w:r>
          </w:p>
        </w:tc>
        <w:tc>
          <w:tcPr>
            <w:tcW w:w="3016" w:type="dxa"/>
            <w:tcBorders>
              <w:top w:val="single" w:sz="4" w:space="0" w:color="auto"/>
              <w:left w:val="nil"/>
              <w:bottom w:val="double" w:sz="6" w:space="0" w:color="auto"/>
              <w:right w:val="single" w:sz="4" w:space="0" w:color="auto"/>
            </w:tcBorders>
            <w:shd w:val="clear" w:color="000000" w:fill="D9D9D9"/>
            <w:vAlign w:val="center"/>
            <w:hideMark/>
          </w:tcPr>
          <w:p w14:paraId="3D546EFF" w14:textId="77777777" w:rsidR="00B224E1" w:rsidRPr="001E4E1F" w:rsidRDefault="00B224E1" w:rsidP="00A22424">
            <w:pPr>
              <w:spacing w:after="0" w:line="240" w:lineRule="auto"/>
              <w:jc w:val="center"/>
              <w:rPr>
                <w:rFonts w:ascii="Aptos Narrow" w:eastAsia="Times New Roman" w:hAnsi="Aptos Narrow" w:cs="Times New Roman"/>
                <w:b/>
                <w:bCs/>
                <w:color w:val="000000"/>
                <w:kern w:val="0"/>
                <w:sz w:val="18"/>
                <w:szCs w:val="18"/>
                <w:lang w:eastAsia="es-GT"/>
                <w14:ligatures w14:val="none"/>
              </w:rPr>
            </w:pPr>
            <w:r w:rsidRPr="001E4E1F">
              <w:rPr>
                <w:rFonts w:ascii="Aptos Narrow" w:eastAsia="Times New Roman" w:hAnsi="Aptos Narrow" w:cs="Times New Roman"/>
                <w:b/>
                <w:bCs/>
                <w:color w:val="000000"/>
                <w:kern w:val="0"/>
                <w:sz w:val="18"/>
                <w:szCs w:val="18"/>
                <w:lang w:eastAsia="es-GT"/>
                <w14:ligatures w14:val="none"/>
              </w:rPr>
              <w:t>Reunión</w:t>
            </w:r>
          </w:p>
        </w:tc>
        <w:tc>
          <w:tcPr>
            <w:tcW w:w="2337" w:type="dxa"/>
            <w:tcBorders>
              <w:top w:val="single" w:sz="4" w:space="0" w:color="auto"/>
              <w:left w:val="nil"/>
              <w:bottom w:val="double" w:sz="6" w:space="0" w:color="auto"/>
              <w:right w:val="single" w:sz="4" w:space="0" w:color="auto"/>
            </w:tcBorders>
            <w:shd w:val="clear" w:color="000000" w:fill="D9D9D9"/>
            <w:noWrap/>
            <w:vAlign w:val="center"/>
            <w:hideMark/>
          </w:tcPr>
          <w:p w14:paraId="6B3309FF" w14:textId="77777777" w:rsidR="00B224E1" w:rsidRPr="001E4E1F" w:rsidRDefault="00B224E1" w:rsidP="00A22424">
            <w:pPr>
              <w:spacing w:after="0" w:line="240" w:lineRule="auto"/>
              <w:jc w:val="center"/>
              <w:rPr>
                <w:rFonts w:ascii="Aptos Narrow" w:eastAsia="Times New Roman" w:hAnsi="Aptos Narrow" w:cs="Times New Roman"/>
                <w:b/>
                <w:bCs/>
                <w:color w:val="000000"/>
                <w:kern w:val="0"/>
                <w:sz w:val="18"/>
                <w:szCs w:val="18"/>
                <w:lang w:eastAsia="es-GT"/>
                <w14:ligatures w14:val="none"/>
              </w:rPr>
            </w:pPr>
            <w:r w:rsidRPr="001E4E1F">
              <w:rPr>
                <w:rFonts w:ascii="Aptos Narrow" w:eastAsia="Times New Roman" w:hAnsi="Aptos Narrow" w:cs="Times New Roman"/>
                <w:b/>
                <w:bCs/>
                <w:color w:val="000000"/>
                <w:kern w:val="0"/>
                <w:sz w:val="18"/>
                <w:szCs w:val="18"/>
                <w:lang w:eastAsia="es-GT"/>
                <w14:ligatures w14:val="none"/>
              </w:rPr>
              <w:t>Lugar</w:t>
            </w:r>
          </w:p>
        </w:tc>
        <w:tc>
          <w:tcPr>
            <w:tcW w:w="1693" w:type="dxa"/>
            <w:tcBorders>
              <w:top w:val="single" w:sz="4" w:space="0" w:color="auto"/>
              <w:left w:val="nil"/>
              <w:bottom w:val="double" w:sz="6" w:space="0" w:color="auto"/>
              <w:right w:val="single" w:sz="4" w:space="0" w:color="auto"/>
            </w:tcBorders>
            <w:shd w:val="clear" w:color="000000" w:fill="D9D9D9"/>
            <w:noWrap/>
            <w:vAlign w:val="center"/>
            <w:hideMark/>
          </w:tcPr>
          <w:p w14:paraId="22A0259A" w14:textId="77777777" w:rsidR="00B224E1" w:rsidRPr="001E4E1F" w:rsidRDefault="00B224E1" w:rsidP="00A22424">
            <w:pPr>
              <w:spacing w:after="0" w:line="240" w:lineRule="auto"/>
              <w:jc w:val="center"/>
              <w:rPr>
                <w:rFonts w:ascii="Aptos Narrow" w:eastAsia="Times New Roman" w:hAnsi="Aptos Narrow" w:cs="Times New Roman"/>
                <w:b/>
                <w:bCs/>
                <w:color w:val="000000"/>
                <w:kern w:val="0"/>
                <w:sz w:val="18"/>
                <w:szCs w:val="18"/>
                <w:lang w:eastAsia="es-GT"/>
                <w14:ligatures w14:val="none"/>
              </w:rPr>
            </w:pPr>
            <w:r w:rsidRPr="001E4E1F">
              <w:rPr>
                <w:rFonts w:ascii="Aptos Narrow" w:eastAsia="Times New Roman" w:hAnsi="Aptos Narrow" w:cs="Times New Roman"/>
                <w:b/>
                <w:bCs/>
                <w:color w:val="000000"/>
                <w:kern w:val="0"/>
                <w:sz w:val="18"/>
                <w:szCs w:val="18"/>
                <w:lang w:eastAsia="es-GT"/>
                <w14:ligatures w14:val="none"/>
              </w:rPr>
              <w:t>Descripción de apoyo logístico</w:t>
            </w:r>
          </w:p>
        </w:tc>
        <w:tc>
          <w:tcPr>
            <w:tcW w:w="1217" w:type="dxa"/>
            <w:gridSpan w:val="2"/>
            <w:tcBorders>
              <w:top w:val="single" w:sz="4" w:space="0" w:color="auto"/>
              <w:left w:val="nil"/>
              <w:bottom w:val="double" w:sz="6" w:space="0" w:color="auto"/>
              <w:right w:val="single" w:sz="4" w:space="0" w:color="auto"/>
            </w:tcBorders>
            <w:shd w:val="clear" w:color="000000" w:fill="D9D9D9"/>
            <w:noWrap/>
            <w:vAlign w:val="center"/>
            <w:hideMark/>
          </w:tcPr>
          <w:p w14:paraId="74CF4561" w14:textId="77777777" w:rsidR="00B224E1" w:rsidRPr="001E4E1F" w:rsidRDefault="00B224E1" w:rsidP="00A22424">
            <w:pPr>
              <w:spacing w:after="0" w:line="240" w:lineRule="auto"/>
              <w:jc w:val="center"/>
              <w:rPr>
                <w:rFonts w:ascii="Aptos Narrow" w:eastAsia="Times New Roman" w:hAnsi="Aptos Narrow" w:cs="Times New Roman"/>
                <w:b/>
                <w:bCs/>
                <w:color w:val="000000"/>
                <w:kern w:val="0"/>
                <w:sz w:val="18"/>
                <w:szCs w:val="18"/>
                <w:lang w:eastAsia="es-GT"/>
                <w14:ligatures w14:val="none"/>
              </w:rPr>
            </w:pPr>
            <w:r w:rsidRPr="001E4E1F">
              <w:rPr>
                <w:rFonts w:ascii="Aptos Narrow" w:eastAsia="Times New Roman" w:hAnsi="Aptos Narrow" w:cs="Times New Roman"/>
                <w:b/>
                <w:bCs/>
                <w:color w:val="000000"/>
                <w:kern w:val="0"/>
                <w:sz w:val="18"/>
                <w:szCs w:val="18"/>
                <w:lang w:eastAsia="es-GT"/>
                <w14:ligatures w14:val="none"/>
              </w:rPr>
              <w:t>Monto pagado</w:t>
            </w:r>
          </w:p>
        </w:tc>
      </w:tr>
      <w:tr w:rsidR="00B224E1" w:rsidRPr="001E4E1F" w14:paraId="5F606B86" w14:textId="77777777" w:rsidTr="001E4E1F">
        <w:trPr>
          <w:gridAfter w:val="1"/>
          <w:wAfter w:w="11" w:type="dxa"/>
          <w:trHeight w:val="540"/>
          <w:jc w:val="center"/>
        </w:trPr>
        <w:tc>
          <w:tcPr>
            <w:tcW w:w="1374" w:type="dxa"/>
            <w:tcBorders>
              <w:top w:val="nil"/>
              <w:left w:val="single" w:sz="4" w:space="0" w:color="auto"/>
              <w:bottom w:val="single" w:sz="4" w:space="0" w:color="auto"/>
              <w:right w:val="single" w:sz="4" w:space="0" w:color="auto"/>
            </w:tcBorders>
            <w:noWrap/>
            <w:vAlign w:val="center"/>
            <w:hideMark/>
          </w:tcPr>
          <w:p w14:paraId="435924D5" w14:textId="323CC421" w:rsidR="00B224E1" w:rsidRPr="001E4E1F" w:rsidRDefault="001E4E1F" w:rsidP="00A22424">
            <w:pPr>
              <w:spacing w:after="0" w:line="240" w:lineRule="auto"/>
              <w:jc w:val="center"/>
              <w:rPr>
                <w:rFonts w:ascii="Aptos Narrow" w:eastAsia="Times New Roman" w:hAnsi="Aptos Narrow" w:cs="Times New Roman"/>
                <w:color w:val="000000"/>
                <w:kern w:val="0"/>
                <w:sz w:val="18"/>
                <w:szCs w:val="18"/>
                <w:lang w:eastAsia="es-GT"/>
                <w14:ligatures w14:val="none"/>
              </w:rPr>
            </w:pPr>
            <w:r>
              <w:rPr>
                <w:rFonts w:ascii="Aptos Narrow" w:eastAsia="Times New Roman" w:hAnsi="Aptos Narrow" w:cs="Times New Roman"/>
                <w:color w:val="000000"/>
                <w:kern w:val="0"/>
                <w:sz w:val="18"/>
                <w:szCs w:val="18"/>
                <w:lang w:eastAsia="es-GT"/>
                <w14:ligatures w14:val="none"/>
              </w:rPr>
              <w:t>z</w:t>
            </w:r>
            <w:r w:rsidR="00B224E1" w:rsidRPr="001E4E1F">
              <w:rPr>
                <w:rFonts w:ascii="Aptos Narrow" w:eastAsia="Times New Roman" w:hAnsi="Aptos Narrow" w:cs="Times New Roman"/>
                <w:color w:val="000000"/>
                <w:kern w:val="0"/>
                <w:sz w:val="18"/>
                <w:szCs w:val="18"/>
                <w:lang w:eastAsia="es-GT"/>
                <w14:ligatures w14:val="none"/>
              </w:rPr>
              <w:t>31/01/2024</w:t>
            </w:r>
          </w:p>
        </w:tc>
        <w:tc>
          <w:tcPr>
            <w:tcW w:w="3016" w:type="dxa"/>
            <w:tcBorders>
              <w:top w:val="nil"/>
              <w:left w:val="nil"/>
              <w:bottom w:val="single" w:sz="4" w:space="0" w:color="auto"/>
              <w:right w:val="single" w:sz="4" w:space="0" w:color="auto"/>
            </w:tcBorders>
            <w:vAlign w:val="center"/>
            <w:hideMark/>
          </w:tcPr>
          <w:p w14:paraId="4DE6C8A9" w14:textId="77777777" w:rsidR="00B224E1" w:rsidRPr="001E4E1F" w:rsidRDefault="00B224E1" w:rsidP="001E4E1F">
            <w:pPr>
              <w:spacing w:after="0" w:line="240" w:lineRule="auto"/>
              <w:jc w:val="both"/>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 xml:space="preserve">Reunión Ordinaria MTI-CAP  1-2024 </w:t>
            </w:r>
          </w:p>
        </w:tc>
        <w:tc>
          <w:tcPr>
            <w:tcW w:w="2337" w:type="dxa"/>
            <w:tcBorders>
              <w:top w:val="nil"/>
              <w:left w:val="nil"/>
              <w:bottom w:val="single" w:sz="4" w:space="0" w:color="auto"/>
              <w:right w:val="single" w:sz="4" w:space="0" w:color="auto"/>
            </w:tcBorders>
            <w:noWrap/>
            <w:vAlign w:val="center"/>
            <w:hideMark/>
          </w:tcPr>
          <w:p w14:paraId="29ACC799"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Hotel Wyndham Garden</w:t>
            </w:r>
          </w:p>
        </w:tc>
        <w:tc>
          <w:tcPr>
            <w:tcW w:w="1693" w:type="dxa"/>
            <w:tcBorders>
              <w:top w:val="nil"/>
              <w:left w:val="nil"/>
              <w:bottom w:val="single" w:sz="4" w:space="0" w:color="auto"/>
              <w:right w:val="single" w:sz="4" w:space="0" w:color="auto"/>
            </w:tcBorders>
            <w:noWrap/>
            <w:vAlign w:val="center"/>
            <w:hideMark/>
          </w:tcPr>
          <w:p w14:paraId="05A9FCE3"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 xml:space="preserve">Salón, </w:t>
            </w:r>
            <w:proofErr w:type="spellStart"/>
            <w:r w:rsidRPr="001E4E1F">
              <w:rPr>
                <w:rFonts w:ascii="Aptos Narrow" w:eastAsia="Times New Roman" w:hAnsi="Aptos Narrow" w:cs="Times New Roman"/>
                <w:color w:val="000000"/>
                <w:kern w:val="0"/>
                <w:sz w:val="18"/>
                <w:szCs w:val="18"/>
                <w:lang w:eastAsia="es-GT"/>
                <w14:ligatures w14:val="none"/>
              </w:rPr>
              <w:t>coffee</w:t>
            </w:r>
            <w:proofErr w:type="spellEnd"/>
            <w:r w:rsidRPr="001E4E1F">
              <w:rPr>
                <w:rFonts w:ascii="Aptos Narrow" w:eastAsia="Times New Roman" w:hAnsi="Aptos Narrow" w:cs="Times New Roman"/>
                <w:color w:val="000000"/>
                <w:kern w:val="0"/>
                <w:sz w:val="18"/>
                <w:szCs w:val="18"/>
                <w:lang w:eastAsia="es-GT"/>
                <w14:ligatures w14:val="none"/>
              </w:rPr>
              <w:t xml:space="preserve"> break y almuerzo</w:t>
            </w:r>
          </w:p>
        </w:tc>
        <w:tc>
          <w:tcPr>
            <w:tcW w:w="1217" w:type="dxa"/>
            <w:gridSpan w:val="2"/>
            <w:tcBorders>
              <w:top w:val="nil"/>
              <w:left w:val="nil"/>
              <w:bottom w:val="single" w:sz="4" w:space="0" w:color="auto"/>
              <w:right w:val="single" w:sz="4" w:space="0" w:color="auto"/>
            </w:tcBorders>
            <w:noWrap/>
            <w:vAlign w:val="center"/>
            <w:hideMark/>
          </w:tcPr>
          <w:p w14:paraId="655740DE" w14:textId="77777777" w:rsidR="00B224E1" w:rsidRPr="001E4E1F" w:rsidRDefault="00B224E1" w:rsidP="00A22424">
            <w:pPr>
              <w:spacing w:after="0" w:line="240" w:lineRule="auto"/>
              <w:jc w:val="right"/>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Q6,760.06</w:t>
            </w:r>
          </w:p>
        </w:tc>
      </w:tr>
      <w:tr w:rsidR="00B224E1" w:rsidRPr="001E4E1F" w14:paraId="206E732C" w14:textId="77777777" w:rsidTr="001E4E1F">
        <w:trPr>
          <w:gridAfter w:val="1"/>
          <w:wAfter w:w="11" w:type="dxa"/>
          <w:trHeight w:val="576"/>
          <w:jc w:val="center"/>
        </w:trPr>
        <w:tc>
          <w:tcPr>
            <w:tcW w:w="1374" w:type="dxa"/>
            <w:tcBorders>
              <w:top w:val="nil"/>
              <w:left w:val="single" w:sz="4" w:space="0" w:color="auto"/>
              <w:bottom w:val="single" w:sz="4" w:space="0" w:color="auto"/>
              <w:right w:val="single" w:sz="4" w:space="0" w:color="auto"/>
            </w:tcBorders>
            <w:noWrap/>
            <w:vAlign w:val="center"/>
            <w:hideMark/>
          </w:tcPr>
          <w:p w14:paraId="1109DC95" w14:textId="77777777" w:rsidR="00B224E1" w:rsidRPr="001E4E1F" w:rsidRDefault="00B224E1" w:rsidP="00A22424">
            <w:pPr>
              <w:spacing w:after="0" w:line="240" w:lineRule="auto"/>
              <w:jc w:val="center"/>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8/02/2024</w:t>
            </w:r>
          </w:p>
        </w:tc>
        <w:tc>
          <w:tcPr>
            <w:tcW w:w="3016" w:type="dxa"/>
            <w:tcBorders>
              <w:top w:val="nil"/>
              <w:left w:val="nil"/>
              <w:bottom w:val="single" w:sz="4" w:space="0" w:color="auto"/>
              <w:right w:val="single" w:sz="4" w:space="0" w:color="auto"/>
            </w:tcBorders>
            <w:vAlign w:val="center"/>
            <w:hideMark/>
          </w:tcPr>
          <w:p w14:paraId="425FFEFE" w14:textId="77777777" w:rsidR="00B224E1" w:rsidRPr="001E4E1F" w:rsidRDefault="00B224E1" w:rsidP="001E4E1F">
            <w:pPr>
              <w:spacing w:after="0" w:line="240" w:lineRule="auto"/>
              <w:jc w:val="both"/>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Reunión bilateral IGM-MINEX, presentación del MBMID a nuevas autoridades de MINEX</w:t>
            </w:r>
          </w:p>
        </w:tc>
        <w:tc>
          <w:tcPr>
            <w:tcW w:w="2337" w:type="dxa"/>
            <w:tcBorders>
              <w:top w:val="nil"/>
              <w:left w:val="nil"/>
              <w:bottom w:val="single" w:sz="4" w:space="0" w:color="auto"/>
              <w:right w:val="single" w:sz="4" w:space="0" w:color="auto"/>
            </w:tcBorders>
            <w:noWrap/>
            <w:vAlign w:val="center"/>
            <w:hideMark/>
          </w:tcPr>
          <w:p w14:paraId="77C63F52"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 xml:space="preserve">Hotel </w:t>
            </w:r>
            <w:proofErr w:type="spellStart"/>
            <w:r w:rsidRPr="001E4E1F">
              <w:rPr>
                <w:rFonts w:ascii="Aptos Narrow" w:eastAsia="Times New Roman" w:hAnsi="Aptos Narrow" w:cs="Times New Roman"/>
                <w:color w:val="000000"/>
                <w:kern w:val="0"/>
                <w:sz w:val="18"/>
                <w:szCs w:val="18"/>
                <w:lang w:eastAsia="es-GT"/>
                <w14:ligatures w14:val="none"/>
              </w:rPr>
              <w:t>Courtyard</w:t>
            </w:r>
            <w:proofErr w:type="spellEnd"/>
            <w:r w:rsidRPr="001E4E1F">
              <w:rPr>
                <w:rFonts w:ascii="Aptos Narrow" w:eastAsia="Times New Roman" w:hAnsi="Aptos Narrow" w:cs="Times New Roman"/>
                <w:color w:val="000000"/>
                <w:kern w:val="0"/>
                <w:sz w:val="18"/>
                <w:szCs w:val="18"/>
                <w:lang w:eastAsia="es-GT"/>
                <w14:ligatures w14:val="none"/>
              </w:rPr>
              <w:t xml:space="preserve"> </w:t>
            </w:r>
            <w:proofErr w:type="spellStart"/>
            <w:r w:rsidRPr="001E4E1F">
              <w:rPr>
                <w:rFonts w:ascii="Aptos Narrow" w:eastAsia="Times New Roman" w:hAnsi="Aptos Narrow" w:cs="Times New Roman"/>
                <w:color w:val="000000"/>
                <w:kern w:val="0"/>
                <w:sz w:val="18"/>
                <w:szCs w:val="18"/>
                <w:lang w:eastAsia="es-GT"/>
                <w14:ligatures w14:val="none"/>
              </w:rPr>
              <w:t>By</w:t>
            </w:r>
            <w:proofErr w:type="spellEnd"/>
            <w:r w:rsidRPr="001E4E1F">
              <w:rPr>
                <w:rFonts w:ascii="Aptos Narrow" w:eastAsia="Times New Roman" w:hAnsi="Aptos Narrow" w:cs="Times New Roman"/>
                <w:color w:val="000000"/>
                <w:kern w:val="0"/>
                <w:sz w:val="18"/>
                <w:szCs w:val="18"/>
                <w:lang w:eastAsia="es-GT"/>
                <w14:ligatures w14:val="none"/>
              </w:rPr>
              <w:t xml:space="preserve"> Marriot</w:t>
            </w:r>
          </w:p>
        </w:tc>
        <w:tc>
          <w:tcPr>
            <w:tcW w:w="1693" w:type="dxa"/>
            <w:tcBorders>
              <w:top w:val="nil"/>
              <w:left w:val="nil"/>
              <w:bottom w:val="single" w:sz="4" w:space="0" w:color="auto"/>
              <w:right w:val="single" w:sz="4" w:space="0" w:color="auto"/>
            </w:tcBorders>
            <w:noWrap/>
            <w:vAlign w:val="center"/>
            <w:hideMark/>
          </w:tcPr>
          <w:p w14:paraId="1A6EB487"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Salón y desayuno</w:t>
            </w:r>
          </w:p>
        </w:tc>
        <w:tc>
          <w:tcPr>
            <w:tcW w:w="1217" w:type="dxa"/>
            <w:gridSpan w:val="2"/>
            <w:tcBorders>
              <w:top w:val="nil"/>
              <w:left w:val="nil"/>
              <w:bottom w:val="single" w:sz="4" w:space="0" w:color="auto"/>
              <w:right w:val="single" w:sz="4" w:space="0" w:color="auto"/>
            </w:tcBorders>
            <w:noWrap/>
            <w:vAlign w:val="center"/>
            <w:hideMark/>
          </w:tcPr>
          <w:p w14:paraId="24104D33" w14:textId="77777777" w:rsidR="00B224E1" w:rsidRPr="001E4E1F" w:rsidRDefault="00B224E1" w:rsidP="00A22424">
            <w:pPr>
              <w:spacing w:after="0" w:line="240" w:lineRule="auto"/>
              <w:jc w:val="right"/>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Q2,612.78</w:t>
            </w:r>
          </w:p>
        </w:tc>
      </w:tr>
      <w:tr w:rsidR="00B224E1" w:rsidRPr="001E4E1F" w14:paraId="6B68266C" w14:textId="77777777" w:rsidTr="001E4E1F">
        <w:trPr>
          <w:gridAfter w:val="1"/>
          <w:wAfter w:w="11" w:type="dxa"/>
          <w:trHeight w:val="2016"/>
          <w:jc w:val="center"/>
        </w:trPr>
        <w:tc>
          <w:tcPr>
            <w:tcW w:w="1374" w:type="dxa"/>
            <w:vMerge w:val="restart"/>
            <w:tcBorders>
              <w:top w:val="nil"/>
              <w:left w:val="single" w:sz="4" w:space="0" w:color="auto"/>
              <w:bottom w:val="single" w:sz="4" w:space="0" w:color="000000"/>
              <w:right w:val="single" w:sz="4" w:space="0" w:color="auto"/>
            </w:tcBorders>
            <w:noWrap/>
            <w:vAlign w:val="center"/>
            <w:hideMark/>
          </w:tcPr>
          <w:p w14:paraId="48452A10" w14:textId="77777777" w:rsidR="00B224E1" w:rsidRPr="001E4E1F" w:rsidRDefault="00B224E1" w:rsidP="00A22424">
            <w:pPr>
              <w:spacing w:after="0" w:line="240" w:lineRule="auto"/>
              <w:jc w:val="center"/>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22/02/2024</w:t>
            </w:r>
          </w:p>
        </w:tc>
        <w:tc>
          <w:tcPr>
            <w:tcW w:w="3016" w:type="dxa"/>
            <w:vMerge w:val="restart"/>
            <w:tcBorders>
              <w:top w:val="nil"/>
              <w:left w:val="single" w:sz="4" w:space="0" w:color="auto"/>
              <w:bottom w:val="single" w:sz="4" w:space="0" w:color="000000"/>
              <w:right w:val="single" w:sz="4" w:space="0" w:color="auto"/>
            </w:tcBorders>
            <w:vAlign w:val="center"/>
            <w:hideMark/>
          </w:tcPr>
          <w:p w14:paraId="206B81CE" w14:textId="77777777" w:rsidR="00B224E1" w:rsidRPr="001E4E1F" w:rsidRDefault="00B224E1" w:rsidP="001E4E1F">
            <w:pPr>
              <w:spacing w:after="0" w:line="240" w:lineRule="auto"/>
              <w:jc w:val="both"/>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Taller informativo Sistema Migratorio Guatemalteco con énfasis en el MBMID, dirigido a instituciones que Conforman el CAP con sede en Huehuetenango y organizaciones que conforman la Comisión Departamental de Atención al Migrante y Refugiado en Huehuetenango</w:t>
            </w:r>
          </w:p>
        </w:tc>
        <w:tc>
          <w:tcPr>
            <w:tcW w:w="2337" w:type="dxa"/>
            <w:tcBorders>
              <w:top w:val="nil"/>
              <w:left w:val="nil"/>
              <w:bottom w:val="single" w:sz="4" w:space="0" w:color="auto"/>
              <w:right w:val="single" w:sz="4" w:space="0" w:color="auto"/>
            </w:tcBorders>
            <w:vAlign w:val="center"/>
            <w:hideMark/>
          </w:tcPr>
          <w:p w14:paraId="575F7514"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 xml:space="preserve">Restaurante Monte Alto, </w:t>
            </w:r>
            <w:r w:rsidRPr="001E4E1F">
              <w:rPr>
                <w:rFonts w:ascii="Aptos Narrow" w:eastAsia="Times New Roman" w:hAnsi="Aptos Narrow" w:cs="Times New Roman"/>
                <w:color w:val="000000"/>
                <w:kern w:val="0"/>
                <w:sz w:val="18"/>
                <w:szCs w:val="18"/>
                <w:lang w:eastAsia="es-GT"/>
                <w14:ligatures w14:val="none"/>
              </w:rPr>
              <w:br/>
              <w:t>Huehuetenango</w:t>
            </w:r>
          </w:p>
        </w:tc>
        <w:tc>
          <w:tcPr>
            <w:tcW w:w="1693" w:type="dxa"/>
            <w:tcBorders>
              <w:top w:val="nil"/>
              <w:left w:val="nil"/>
              <w:bottom w:val="single" w:sz="4" w:space="0" w:color="auto"/>
              <w:right w:val="single" w:sz="4" w:space="0" w:color="auto"/>
            </w:tcBorders>
            <w:vAlign w:val="center"/>
            <w:hideMark/>
          </w:tcPr>
          <w:p w14:paraId="2CCEDC45"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 xml:space="preserve">Salón, </w:t>
            </w:r>
            <w:proofErr w:type="spellStart"/>
            <w:r w:rsidRPr="001E4E1F">
              <w:rPr>
                <w:rFonts w:ascii="Aptos Narrow" w:eastAsia="Times New Roman" w:hAnsi="Aptos Narrow" w:cs="Times New Roman"/>
                <w:color w:val="000000"/>
                <w:kern w:val="0"/>
                <w:sz w:val="18"/>
                <w:szCs w:val="18"/>
                <w:lang w:eastAsia="es-GT"/>
                <w14:ligatures w14:val="none"/>
              </w:rPr>
              <w:t>coffee</w:t>
            </w:r>
            <w:proofErr w:type="spellEnd"/>
            <w:r w:rsidRPr="001E4E1F">
              <w:rPr>
                <w:rFonts w:ascii="Aptos Narrow" w:eastAsia="Times New Roman" w:hAnsi="Aptos Narrow" w:cs="Times New Roman"/>
                <w:color w:val="000000"/>
                <w:kern w:val="0"/>
                <w:sz w:val="18"/>
                <w:szCs w:val="18"/>
                <w:lang w:eastAsia="es-GT"/>
                <w14:ligatures w14:val="none"/>
              </w:rPr>
              <w:t xml:space="preserve"> break y almuerzo</w:t>
            </w:r>
          </w:p>
        </w:tc>
        <w:tc>
          <w:tcPr>
            <w:tcW w:w="1217" w:type="dxa"/>
            <w:gridSpan w:val="2"/>
            <w:tcBorders>
              <w:top w:val="nil"/>
              <w:left w:val="nil"/>
              <w:bottom w:val="single" w:sz="4" w:space="0" w:color="auto"/>
              <w:right w:val="single" w:sz="4" w:space="0" w:color="auto"/>
            </w:tcBorders>
            <w:noWrap/>
            <w:vAlign w:val="center"/>
            <w:hideMark/>
          </w:tcPr>
          <w:p w14:paraId="16E507C7" w14:textId="77777777" w:rsidR="00B224E1" w:rsidRPr="001E4E1F" w:rsidRDefault="00B224E1" w:rsidP="00A22424">
            <w:pPr>
              <w:spacing w:after="0" w:line="240" w:lineRule="auto"/>
              <w:jc w:val="right"/>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Q8,100.00</w:t>
            </w:r>
          </w:p>
        </w:tc>
      </w:tr>
      <w:tr w:rsidR="00B224E1" w:rsidRPr="001E4E1F" w14:paraId="3B3ED240" w14:textId="77777777" w:rsidTr="001E4E1F">
        <w:trPr>
          <w:gridAfter w:val="1"/>
          <w:wAfter w:w="11" w:type="dxa"/>
          <w:trHeight w:val="576"/>
          <w:jc w:val="center"/>
        </w:trPr>
        <w:tc>
          <w:tcPr>
            <w:tcW w:w="1374" w:type="dxa"/>
            <w:vMerge/>
            <w:tcBorders>
              <w:top w:val="nil"/>
              <w:left w:val="single" w:sz="4" w:space="0" w:color="auto"/>
              <w:bottom w:val="single" w:sz="4" w:space="0" w:color="000000"/>
              <w:right w:val="single" w:sz="4" w:space="0" w:color="auto"/>
            </w:tcBorders>
            <w:vAlign w:val="center"/>
            <w:hideMark/>
          </w:tcPr>
          <w:p w14:paraId="1596E1DE"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p>
        </w:tc>
        <w:tc>
          <w:tcPr>
            <w:tcW w:w="3016" w:type="dxa"/>
            <w:vMerge/>
            <w:tcBorders>
              <w:top w:val="nil"/>
              <w:left w:val="single" w:sz="4" w:space="0" w:color="auto"/>
              <w:bottom w:val="single" w:sz="4" w:space="0" w:color="000000"/>
              <w:right w:val="single" w:sz="4" w:space="0" w:color="auto"/>
            </w:tcBorders>
            <w:vAlign w:val="center"/>
            <w:hideMark/>
          </w:tcPr>
          <w:p w14:paraId="5863B306" w14:textId="77777777" w:rsidR="00B224E1" w:rsidRPr="001E4E1F" w:rsidRDefault="00B224E1" w:rsidP="001E4E1F">
            <w:pPr>
              <w:spacing w:after="0" w:line="240" w:lineRule="auto"/>
              <w:jc w:val="both"/>
              <w:rPr>
                <w:rFonts w:ascii="Aptos Narrow" w:eastAsia="Times New Roman" w:hAnsi="Aptos Narrow" w:cs="Times New Roman"/>
                <w:color w:val="000000"/>
                <w:kern w:val="0"/>
                <w:sz w:val="18"/>
                <w:szCs w:val="18"/>
                <w:lang w:eastAsia="es-GT"/>
                <w14:ligatures w14:val="none"/>
              </w:rPr>
            </w:pPr>
          </w:p>
        </w:tc>
        <w:tc>
          <w:tcPr>
            <w:tcW w:w="2337" w:type="dxa"/>
            <w:tcBorders>
              <w:top w:val="nil"/>
              <w:left w:val="nil"/>
              <w:bottom w:val="single" w:sz="4" w:space="0" w:color="auto"/>
              <w:right w:val="single" w:sz="4" w:space="0" w:color="auto"/>
            </w:tcBorders>
            <w:vAlign w:val="center"/>
            <w:hideMark/>
          </w:tcPr>
          <w:p w14:paraId="03D7E1EC"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Hotel La Chacra de Joel, Huehuetenango</w:t>
            </w:r>
          </w:p>
        </w:tc>
        <w:tc>
          <w:tcPr>
            <w:tcW w:w="1693" w:type="dxa"/>
            <w:tcBorders>
              <w:top w:val="nil"/>
              <w:left w:val="nil"/>
              <w:bottom w:val="single" w:sz="4" w:space="0" w:color="auto"/>
              <w:right w:val="single" w:sz="4" w:space="0" w:color="auto"/>
            </w:tcBorders>
            <w:vAlign w:val="center"/>
            <w:hideMark/>
          </w:tcPr>
          <w:p w14:paraId="62A7FF8C"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 xml:space="preserve">Hospedaje y alimentación </w:t>
            </w:r>
            <w:proofErr w:type="gramStart"/>
            <w:r w:rsidRPr="001E4E1F">
              <w:rPr>
                <w:rFonts w:ascii="Aptos Narrow" w:eastAsia="Times New Roman" w:hAnsi="Aptos Narrow" w:cs="Times New Roman"/>
                <w:color w:val="000000"/>
                <w:kern w:val="0"/>
                <w:sz w:val="18"/>
                <w:szCs w:val="18"/>
                <w:lang w:eastAsia="es-GT"/>
                <w14:ligatures w14:val="none"/>
              </w:rPr>
              <w:t>personal  IGM</w:t>
            </w:r>
            <w:proofErr w:type="gramEnd"/>
          </w:p>
        </w:tc>
        <w:tc>
          <w:tcPr>
            <w:tcW w:w="1217" w:type="dxa"/>
            <w:gridSpan w:val="2"/>
            <w:tcBorders>
              <w:top w:val="nil"/>
              <w:left w:val="nil"/>
              <w:bottom w:val="single" w:sz="4" w:space="0" w:color="auto"/>
              <w:right w:val="single" w:sz="4" w:space="0" w:color="auto"/>
            </w:tcBorders>
            <w:noWrap/>
            <w:vAlign w:val="center"/>
            <w:hideMark/>
          </w:tcPr>
          <w:p w14:paraId="62037F7D" w14:textId="77777777" w:rsidR="00B224E1" w:rsidRPr="001E4E1F" w:rsidRDefault="00B224E1" w:rsidP="00A22424">
            <w:pPr>
              <w:spacing w:after="0" w:line="240" w:lineRule="auto"/>
              <w:jc w:val="right"/>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Q2,200.00</w:t>
            </w:r>
          </w:p>
        </w:tc>
      </w:tr>
      <w:tr w:rsidR="00B224E1" w:rsidRPr="001E4E1F" w14:paraId="2F306EF9" w14:textId="77777777" w:rsidTr="001E4E1F">
        <w:trPr>
          <w:gridAfter w:val="1"/>
          <w:wAfter w:w="11" w:type="dxa"/>
          <w:trHeight w:val="288"/>
          <w:jc w:val="center"/>
        </w:trPr>
        <w:tc>
          <w:tcPr>
            <w:tcW w:w="1374" w:type="dxa"/>
            <w:tcBorders>
              <w:top w:val="nil"/>
              <w:left w:val="single" w:sz="4" w:space="0" w:color="auto"/>
              <w:bottom w:val="single" w:sz="4" w:space="0" w:color="auto"/>
              <w:right w:val="single" w:sz="4" w:space="0" w:color="auto"/>
            </w:tcBorders>
            <w:noWrap/>
            <w:vAlign w:val="center"/>
            <w:hideMark/>
          </w:tcPr>
          <w:p w14:paraId="7414B40B" w14:textId="77777777" w:rsidR="00B224E1" w:rsidRPr="001E4E1F" w:rsidRDefault="00B224E1" w:rsidP="00A22424">
            <w:pPr>
              <w:spacing w:after="0" w:line="240" w:lineRule="auto"/>
              <w:jc w:val="center"/>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27/02/2024</w:t>
            </w:r>
          </w:p>
        </w:tc>
        <w:tc>
          <w:tcPr>
            <w:tcW w:w="3016" w:type="dxa"/>
            <w:tcBorders>
              <w:top w:val="nil"/>
              <w:left w:val="nil"/>
              <w:bottom w:val="single" w:sz="4" w:space="0" w:color="auto"/>
              <w:right w:val="single" w:sz="4" w:space="0" w:color="auto"/>
            </w:tcBorders>
            <w:vAlign w:val="center"/>
            <w:hideMark/>
          </w:tcPr>
          <w:p w14:paraId="594BFF2F" w14:textId="77777777" w:rsidR="00B224E1" w:rsidRPr="001E4E1F" w:rsidRDefault="00B224E1" w:rsidP="001E4E1F">
            <w:pPr>
              <w:spacing w:after="0" w:line="240" w:lineRule="auto"/>
              <w:jc w:val="both"/>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 xml:space="preserve">Reunión Ordinaria MTI-CAP  2-2024 </w:t>
            </w:r>
          </w:p>
        </w:tc>
        <w:tc>
          <w:tcPr>
            <w:tcW w:w="2337" w:type="dxa"/>
            <w:tcBorders>
              <w:top w:val="nil"/>
              <w:left w:val="nil"/>
              <w:bottom w:val="single" w:sz="4" w:space="0" w:color="auto"/>
              <w:right w:val="single" w:sz="4" w:space="0" w:color="auto"/>
            </w:tcBorders>
            <w:noWrap/>
            <w:vAlign w:val="center"/>
            <w:hideMark/>
          </w:tcPr>
          <w:p w14:paraId="53898B36"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proofErr w:type="spellStart"/>
            <w:r w:rsidRPr="001E4E1F">
              <w:rPr>
                <w:rFonts w:ascii="Aptos Narrow" w:eastAsia="Times New Roman" w:hAnsi="Aptos Narrow" w:cs="Times New Roman"/>
                <w:color w:val="000000"/>
                <w:kern w:val="0"/>
                <w:sz w:val="18"/>
                <w:szCs w:val="18"/>
                <w:lang w:eastAsia="es-GT"/>
                <w14:ligatures w14:val="none"/>
              </w:rPr>
              <w:t>Adriatika</w:t>
            </w:r>
            <w:proofErr w:type="spellEnd"/>
            <w:r w:rsidRPr="001E4E1F">
              <w:rPr>
                <w:rFonts w:ascii="Aptos Narrow" w:eastAsia="Times New Roman" w:hAnsi="Aptos Narrow" w:cs="Times New Roman"/>
                <w:color w:val="000000"/>
                <w:kern w:val="0"/>
                <w:sz w:val="18"/>
                <w:szCs w:val="18"/>
                <w:lang w:eastAsia="es-GT"/>
                <w14:ligatures w14:val="none"/>
              </w:rPr>
              <w:t xml:space="preserve"> Hotel &amp; </w:t>
            </w:r>
            <w:proofErr w:type="spellStart"/>
            <w:r w:rsidRPr="001E4E1F">
              <w:rPr>
                <w:rFonts w:ascii="Aptos Narrow" w:eastAsia="Times New Roman" w:hAnsi="Aptos Narrow" w:cs="Times New Roman"/>
                <w:color w:val="000000"/>
                <w:kern w:val="0"/>
                <w:sz w:val="18"/>
                <w:szCs w:val="18"/>
                <w:lang w:eastAsia="es-GT"/>
                <w14:ligatures w14:val="none"/>
              </w:rPr>
              <w:t>Residence</w:t>
            </w:r>
            <w:proofErr w:type="spellEnd"/>
          </w:p>
        </w:tc>
        <w:tc>
          <w:tcPr>
            <w:tcW w:w="1693" w:type="dxa"/>
            <w:tcBorders>
              <w:top w:val="nil"/>
              <w:left w:val="nil"/>
              <w:bottom w:val="single" w:sz="4" w:space="0" w:color="auto"/>
              <w:right w:val="single" w:sz="4" w:space="0" w:color="auto"/>
            </w:tcBorders>
            <w:noWrap/>
            <w:vAlign w:val="center"/>
            <w:hideMark/>
          </w:tcPr>
          <w:p w14:paraId="63D838CA"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 xml:space="preserve">Salón, </w:t>
            </w:r>
            <w:proofErr w:type="spellStart"/>
            <w:r w:rsidRPr="001E4E1F">
              <w:rPr>
                <w:rFonts w:ascii="Aptos Narrow" w:eastAsia="Times New Roman" w:hAnsi="Aptos Narrow" w:cs="Times New Roman"/>
                <w:color w:val="000000"/>
                <w:kern w:val="0"/>
                <w:sz w:val="18"/>
                <w:szCs w:val="18"/>
                <w:lang w:eastAsia="es-GT"/>
                <w14:ligatures w14:val="none"/>
              </w:rPr>
              <w:t>coffee</w:t>
            </w:r>
            <w:proofErr w:type="spellEnd"/>
            <w:r w:rsidRPr="001E4E1F">
              <w:rPr>
                <w:rFonts w:ascii="Aptos Narrow" w:eastAsia="Times New Roman" w:hAnsi="Aptos Narrow" w:cs="Times New Roman"/>
                <w:color w:val="000000"/>
                <w:kern w:val="0"/>
                <w:sz w:val="18"/>
                <w:szCs w:val="18"/>
                <w:lang w:eastAsia="es-GT"/>
                <w14:ligatures w14:val="none"/>
              </w:rPr>
              <w:t xml:space="preserve"> break y almuerzo</w:t>
            </w:r>
          </w:p>
        </w:tc>
        <w:tc>
          <w:tcPr>
            <w:tcW w:w="1217" w:type="dxa"/>
            <w:gridSpan w:val="2"/>
            <w:tcBorders>
              <w:top w:val="nil"/>
              <w:left w:val="nil"/>
              <w:bottom w:val="single" w:sz="4" w:space="0" w:color="auto"/>
              <w:right w:val="single" w:sz="4" w:space="0" w:color="auto"/>
            </w:tcBorders>
            <w:noWrap/>
            <w:vAlign w:val="center"/>
            <w:hideMark/>
          </w:tcPr>
          <w:p w14:paraId="79077C17" w14:textId="77777777" w:rsidR="00B224E1" w:rsidRPr="001E4E1F" w:rsidRDefault="00B224E1" w:rsidP="00A22424">
            <w:pPr>
              <w:spacing w:after="0" w:line="240" w:lineRule="auto"/>
              <w:jc w:val="right"/>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Q7,570.00</w:t>
            </w:r>
          </w:p>
        </w:tc>
      </w:tr>
      <w:tr w:rsidR="00B224E1" w:rsidRPr="001E4E1F" w14:paraId="6A129F05" w14:textId="77777777" w:rsidTr="001E4E1F">
        <w:trPr>
          <w:gridAfter w:val="1"/>
          <w:wAfter w:w="11" w:type="dxa"/>
          <w:trHeight w:val="288"/>
          <w:jc w:val="center"/>
        </w:trPr>
        <w:tc>
          <w:tcPr>
            <w:tcW w:w="1374" w:type="dxa"/>
            <w:tcBorders>
              <w:top w:val="nil"/>
              <w:left w:val="single" w:sz="4" w:space="0" w:color="auto"/>
              <w:bottom w:val="single" w:sz="4" w:space="0" w:color="auto"/>
              <w:right w:val="single" w:sz="4" w:space="0" w:color="auto"/>
            </w:tcBorders>
            <w:noWrap/>
            <w:vAlign w:val="center"/>
            <w:hideMark/>
          </w:tcPr>
          <w:p w14:paraId="701E2098" w14:textId="77777777" w:rsidR="00B224E1" w:rsidRPr="001E4E1F" w:rsidRDefault="00B224E1" w:rsidP="00A22424">
            <w:pPr>
              <w:spacing w:after="0" w:line="240" w:lineRule="auto"/>
              <w:jc w:val="center"/>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19/03/2024</w:t>
            </w:r>
          </w:p>
        </w:tc>
        <w:tc>
          <w:tcPr>
            <w:tcW w:w="3016" w:type="dxa"/>
            <w:tcBorders>
              <w:top w:val="nil"/>
              <w:left w:val="nil"/>
              <w:bottom w:val="single" w:sz="4" w:space="0" w:color="auto"/>
              <w:right w:val="single" w:sz="4" w:space="0" w:color="auto"/>
            </w:tcBorders>
            <w:vAlign w:val="center"/>
            <w:hideMark/>
          </w:tcPr>
          <w:p w14:paraId="4ED554C3" w14:textId="77777777" w:rsidR="00B224E1" w:rsidRPr="001E4E1F" w:rsidRDefault="00B224E1" w:rsidP="001E4E1F">
            <w:pPr>
              <w:spacing w:after="0" w:line="240" w:lineRule="auto"/>
              <w:jc w:val="both"/>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 xml:space="preserve">Reunión Ordinaria MTI-CAP  3-2024 </w:t>
            </w:r>
          </w:p>
        </w:tc>
        <w:tc>
          <w:tcPr>
            <w:tcW w:w="2337" w:type="dxa"/>
            <w:tcBorders>
              <w:top w:val="nil"/>
              <w:left w:val="nil"/>
              <w:bottom w:val="single" w:sz="4" w:space="0" w:color="auto"/>
              <w:right w:val="single" w:sz="4" w:space="0" w:color="auto"/>
            </w:tcBorders>
            <w:noWrap/>
            <w:vAlign w:val="center"/>
            <w:hideMark/>
          </w:tcPr>
          <w:p w14:paraId="6921AC42"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proofErr w:type="spellStart"/>
            <w:r w:rsidRPr="001E4E1F">
              <w:rPr>
                <w:rFonts w:ascii="Aptos Narrow" w:eastAsia="Times New Roman" w:hAnsi="Aptos Narrow" w:cs="Times New Roman"/>
                <w:color w:val="000000"/>
                <w:kern w:val="0"/>
                <w:sz w:val="18"/>
                <w:szCs w:val="18"/>
                <w:lang w:eastAsia="es-GT"/>
                <w14:ligatures w14:val="none"/>
              </w:rPr>
              <w:t>Adriatika</w:t>
            </w:r>
            <w:proofErr w:type="spellEnd"/>
            <w:r w:rsidRPr="001E4E1F">
              <w:rPr>
                <w:rFonts w:ascii="Aptos Narrow" w:eastAsia="Times New Roman" w:hAnsi="Aptos Narrow" w:cs="Times New Roman"/>
                <w:color w:val="000000"/>
                <w:kern w:val="0"/>
                <w:sz w:val="18"/>
                <w:szCs w:val="18"/>
                <w:lang w:eastAsia="es-GT"/>
                <w14:ligatures w14:val="none"/>
              </w:rPr>
              <w:t xml:space="preserve"> Hotel &amp; </w:t>
            </w:r>
            <w:proofErr w:type="spellStart"/>
            <w:r w:rsidRPr="001E4E1F">
              <w:rPr>
                <w:rFonts w:ascii="Aptos Narrow" w:eastAsia="Times New Roman" w:hAnsi="Aptos Narrow" w:cs="Times New Roman"/>
                <w:color w:val="000000"/>
                <w:kern w:val="0"/>
                <w:sz w:val="18"/>
                <w:szCs w:val="18"/>
                <w:lang w:eastAsia="es-GT"/>
                <w14:ligatures w14:val="none"/>
              </w:rPr>
              <w:t>Residence</w:t>
            </w:r>
            <w:proofErr w:type="spellEnd"/>
          </w:p>
        </w:tc>
        <w:tc>
          <w:tcPr>
            <w:tcW w:w="1693" w:type="dxa"/>
            <w:tcBorders>
              <w:top w:val="nil"/>
              <w:left w:val="nil"/>
              <w:bottom w:val="single" w:sz="4" w:space="0" w:color="auto"/>
              <w:right w:val="single" w:sz="4" w:space="0" w:color="auto"/>
            </w:tcBorders>
            <w:noWrap/>
            <w:vAlign w:val="center"/>
            <w:hideMark/>
          </w:tcPr>
          <w:p w14:paraId="0E7B7201"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 xml:space="preserve">Salón, </w:t>
            </w:r>
            <w:proofErr w:type="spellStart"/>
            <w:r w:rsidRPr="001E4E1F">
              <w:rPr>
                <w:rFonts w:ascii="Aptos Narrow" w:eastAsia="Times New Roman" w:hAnsi="Aptos Narrow" w:cs="Times New Roman"/>
                <w:color w:val="000000"/>
                <w:kern w:val="0"/>
                <w:sz w:val="18"/>
                <w:szCs w:val="18"/>
                <w:lang w:eastAsia="es-GT"/>
                <w14:ligatures w14:val="none"/>
              </w:rPr>
              <w:t>coffee</w:t>
            </w:r>
            <w:proofErr w:type="spellEnd"/>
            <w:r w:rsidRPr="001E4E1F">
              <w:rPr>
                <w:rFonts w:ascii="Aptos Narrow" w:eastAsia="Times New Roman" w:hAnsi="Aptos Narrow" w:cs="Times New Roman"/>
                <w:color w:val="000000"/>
                <w:kern w:val="0"/>
                <w:sz w:val="18"/>
                <w:szCs w:val="18"/>
                <w:lang w:eastAsia="es-GT"/>
                <w14:ligatures w14:val="none"/>
              </w:rPr>
              <w:t xml:space="preserve"> break y almuerzo</w:t>
            </w:r>
          </w:p>
        </w:tc>
        <w:tc>
          <w:tcPr>
            <w:tcW w:w="1217" w:type="dxa"/>
            <w:gridSpan w:val="2"/>
            <w:tcBorders>
              <w:top w:val="nil"/>
              <w:left w:val="nil"/>
              <w:bottom w:val="single" w:sz="4" w:space="0" w:color="auto"/>
              <w:right w:val="single" w:sz="4" w:space="0" w:color="auto"/>
            </w:tcBorders>
            <w:noWrap/>
            <w:vAlign w:val="center"/>
            <w:hideMark/>
          </w:tcPr>
          <w:p w14:paraId="30D15766" w14:textId="77777777" w:rsidR="00B224E1" w:rsidRPr="001E4E1F" w:rsidRDefault="00B224E1" w:rsidP="00A22424">
            <w:pPr>
              <w:spacing w:after="0" w:line="240" w:lineRule="auto"/>
              <w:jc w:val="right"/>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Q7,984.00</w:t>
            </w:r>
          </w:p>
        </w:tc>
      </w:tr>
      <w:tr w:rsidR="00B224E1" w:rsidRPr="001E4E1F" w14:paraId="169F89C4" w14:textId="77777777" w:rsidTr="001E4E1F">
        <w:trPr>
          <w:gridAfter w:val="1"/>
          <w:wAfter w:w="11" w:type="dxa"/>
          <w:trHeight w:val="288"/>
          <w:jc w:val="center"/>
        </w:trPr>
        <w:tc>
          <w:tcPr>
            <w:tcW w:w="1374" w:type="dxa"/>
            <w:tcBorders>
              <w:top w:val="nil"/>
              <w:left w:val="single" w:sz="4" w:space="0" w:color="auto"/>
              <w:bottom w:val="single" w:sz="4" w:space="0" w:color="auto"/>
              <w:right w:val="single" w:sz="4" w:space="0" w:color="auto"/>
            </w:tcBorders>
            <w:noWrap/>
            <w:vAlign w:val="center"/>
            <w:hideMark/>
          </w:tcPr>
          <w:p w14:paraId="676B8125" w14:textId="77777777" w:rsidR="00B224E1" w:rsidRPr="001E4E1F" w:rsidRDefault="00B224E1" w:rsidP="00A22424">
            <w:pPr>
              <w:spacing w:after="0" w:line="240" w:lineRule="auto"/>
              <w:jc w:val="center"/>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30/04/2024</w:t>
            </w:r>
          </w:p>
        </w:tc>
        <w:tc>
          <w:tcPr>
            <w:tcW w:w="3016" w:type="dxa"/>
            <w:tcBorders>
              <w:top w:val="nil"/>
              <w:left w:val="nil"/>
              <w:bottom w:val="single" w:sz="4" w:space="0" w:color="auto"/>
              <w:right w:val="single" w:sz="4" w:space="0" w:color="auto"/>
            </w:tcBorders>
            <w:vAlign w:val="center"/>
            <w:hideMark/>
          </w:tcPr>
          <w:p w14:paraId="22464BB9" w14:textId="77777777" w:rsidR="00B224E1" w:rsidRPr="001E4E1F" w:rsidRDefault="00B224E1" w:rsidP="001E4E1F">
            <w:pPr>
              <w:spacing w:after="0" w:line="240" w:lineRule="auto"/>
              <w:jc w:val="both"/>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 xml:space="preserve">Reunión Ordinaria MTI-CAP  4-2024 </w:t>
            </w:r>
          </w:p>
        </w:tc>
        <w:tc>
          <w:tcPr>
            <w:tcW w:w="2337" w:type="dxa"/>
            <w:tcBorders>
              <w:top w:val="nil"/>
              <w:left w:val="nil"/>
              <w:bottom w:val="single" w:sz="4" w:space="0" w:color="auto"/>
              <w:right w:val="single" w:sz="4" w:space="0" w:color="auto"/>
            </w:tcBorders>
            <w:noWrap/>
            <w:vAlign w:val="center"/>
            <w:hideMark/>
          </w:tcPr>
          <w:p w14:paraId="7DD3C588"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proofErr w:type="spellStart"/>
            <w:r w:rsidRPr="001E4E1F">
              <w:rPr>
                <w:rFonts w:ascii="Aptos Narrow" w:eastAsia="Times New Roman" w:hAnsi="Aptos Narrow" w:cs="Times New Roman"/>
                <w:color w:val="000000"/>
                <w:kern w:val="0"/>
                <w:sz w:val="18"/>
                <w:szCs w:val="18"/>
                <w:lang w:eastAsia="es-GT"/>
                <w14:ligatures w14:val="none"/>
              </w:rPr>
              <w:t>Adriatika</w:t>
            </w:r>
            <w:proofErr w:type="spellEnd"/>
            <w:r w:rsidRPr="001E4E1F">
              <w:rPr>
                <w:rFonts w:ascii="Aptos Narrow" w:eastAsia="Times New Roman" w:hAnsi="Aptos Narrow" w:cs="Times New Roman"/>
                <w:color w:val="000000"/>
                <w:kern w:val="0"/>
                <w:sz w:val="18"/>
                <w:szCs w:val="18"/>
                <w:lang w:eastAsia="es-GT"/>
                <w14:ligatures w14:val="none"/>
              </w:rPr>
              <w:t xml:space="preserve"> Hotel &amp; </w:t>
            </w:r>
            <w:proofErr w:type="spellStart"/>
            <w:r w:rsidRPr="001E4E1F">
              <w:rPr>
                <w:rFonts w:ascii="Aptos Narrow" w:eastAsia="Times New Roman" w:hAnsi="Aptos Narrow" w:cs="Times New Roman"/>
                <w:color w:val="000000"/>
                <w:kern w:val="0"/>
                <w:sz w:val="18"/>
                <w:szCs w:val="18"/>
                <w:lang w:eastAsia="es-GT"/>
                <w14:ligatures w14:val="none"/>
              </w:rPr>
              <w:t>Residence</w:t>
            </w:r>
            <w:proofErr w:type="spellEnd"/>
          </w:p>
        </w:tc>
        <w:tc>
          <w:tcPr>
            <w:tcW w:w="1693" w:type="dxa"/>
            <w:tcBorders>
              <w:top w:val="nil"/>
              <w:left w:val="nil"/>
              <w:bottom w:val="single" w:sz="4" w:space="0" w:color="auto"/>
              <w:right w:val="single" w:sz="4" w:space="0" w:color="auto"/>
            </w:tcBorders>
            <w:noWrap/>
            <w:vAlign w:val="center"/>
            <w:hideMark/>
          </w:tcPr>
          <w:p w14:paraId="063C40A2"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 xml:space="preserve">Salón, </w:t>
            </w:r>
            <w:proofErr w:type="spellStart"/>
            <w:r w:rsidRPr="001E4E1F">
              <w:rPr>
                <w:rFonts w:ascii="Aptos Narrow" w:eastAsia="Times New Roman" w:hAnsi="Aptos Narrow" w:cs="Times New Roman"/>
                <w:color w:val="000000"/>
                <w:kern w:val="0"/>
                <w:sz w:val="18"/>
                <w:szCs w:val="18"/>
                <w:lang w:eastAsia="es-GT"/>
                <w14:ligatures w14:val="none"/>
              </w:rPr>
              <w:t>coffee</w:t>
            </w:r>
            <w:proofErr w:type="spellEnd"/>
            <w:r w:rsidRPr="001E4E1F">
              <w:rPr>
                <w:rFonts w:ascii="Aptos Narrow" w:eastAsia="Times New Roman" w:hAnsi="Aptos Narrow" w:cs="Times New Roman"/>
                <w:color w:val="000000"/>
                <w:kern w:val="0"/>
                <w:sz w:val="18"/>
                <w:szCs w:val="18"/>
                <w:lang w:eastAsia="es-GT"/>
                <w14:ligatures w14:val="none"/>
              </w:rPr>
              <w:t xml:space="preserve"> break y almuerzo</w:t>
            </w:r>
          </w:p>
        </w:tc>
        <w:tc>
          <w:tcPr>
            <w:tcW w:w="1217" w:type="dxa"/>
            <w:gridSpan w:val="2"/>
            <w:tcBorders>
              <w:top w:val="nil"/>
              <w:left w:val="nil"/>
              <w:bottom w:val="single" w:sz="4" w:space="0" w:color="auto"/>
              <w:right w:val="single" w:sz="4" w:space="0" w:color="auto"/>
            </w:tcBorders>
            <w:noWrap/>
            <w:vAlign w:val="center"/>
            <w:hideMark/>
          </w:tcPr>
          <w:p w14:paraId="508843D8" w14:textId="77777777" w:rsidR="00B224E1" w:rsidRPr="001E4E1F" w:rsidRDefault="00B224E1" w:rsidP="00A22424">
            <w:pPr>
              <w:spacing w:after="0" w:line="240" w:lineRule="auto"/>
              <w:jc w:val="right"/>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Q8,432.00</w:t>
            </w:r>
          </w:p>
        </w:tc>
      </w:tr>
      <w:tr w:rsidR="00B224E1" w:rsidRPr="001E4E1F" w14:paraId="0A2092CE" w14:textId="77777777" w:rsidTr="001E4E1F">
        <w:trPr>
          <w:gridAfter w:val="1"/>
          <w:wAfter w:w="11" w:type="dxa"/>
          <w:trHeight w:val="1152"/>
          <w:jc w:val="center"/>
        </w:trPr>
        <w:tc>
          <w:tcPr>
            <w:tcW w:w="1374" w:type="dxa"/>
            <w:tcBorders>
              <w:top w:val="single" w:sz="4" w:space="0" w:color="auto"/>
              <w:left w:val="single" w:sz="4" w:space="0" w:color="auto"/>
              <w:bottom w:val="single" w:sz="4" w:space="0" w:color="auto"/>
              <w:right w:val="single" w:sz="4" w:space="0" w:color="auto"/>
            </w:tcBorders>
            <w:noWrap/>
            <w:vAlign w:val="center"/>
            <w:hideMark/>
          </w:tcPr>
          <w:p w14:paraId="0174E4F2" w14:textId="77777777" w:rsidR="00B224E1" w:rsidRPr="001E4E1F" w:rsidRDefault="00B224E1" w:rsidP="00A22424">
            <w:pPr>
              <w:spacing w:after="0" w:line="240" w:lineRule="auto"/>
              <w:jc w:val="center"/>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lastRenderedPageBreak/>
              <w:t>21/05/2024</w:t>
            </w:r>
          </w:p>
        </w:tc>
        <w:tc>
          <w:tcPr>
            <w:tcW w:w="3016" w:type="dxa"/>
            <w:tcBorders>
              <w:top w:val="single" w:sz="4" w:space="0" w:color="auto"/>
              <w:left w:val="single" w:sz="4" w:space="0" w:color="auto"/>
              <w:bottom w:val="single" w:sz="4" w:space="0" w:color="auto"/>
              <w:right w:val="single" w:sz="4" w:space="0" w:color="auto"/>
            </w:tcBorders>
            <w:vAlign w:val="center"/>
            <w:hideMark/>
          </w:tcPr>
          <w:p w14:paraId="7C7FC8FD" w14:textId="77777777" w:rsidR="00B224E1" w:rsidRPr="001E4E1F" w:rsidRDefault="00B224E1" w:rsidP="001E4E1F">
            <w:pPr>
              <w:spacing w:after="0" w:line="240" w:lineRule="auto"/>
              <w:jc w:val="both"/>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 xml:space="preserve">Taller informativo Sistema Migratorio Guatemalteco con énfasis en el MBMID, dirigido a </w:t>
            </w:r>
            <w:proofErr w:type="spellStart"/>
            <w:r w:rsidRPr="001E4E1F">
              <w:rPr>
                <w:rFonts w:ascii="Aptos Narrow" w:eastAsia="Times New Roman" w:hAnsi="Aptos Narrow" w:cs="Times New Roman"/>
                <w:color w:val="000000"/>
                <w:kern w:val="0"/>
                <w:sz w:val="18"/>
                <w:szCs w:val="18"/>
                <w:lang w:eastAsia="es-GT"/>
                <w14:ligatures w14:val="none"/>
              </w:rPr>
              <w:t>a</w:t>
            </w:r>
            <w:proofErr w:type="spellEnd"/>
            <w:r w:rsidRPr="001E4E1F">
              <w:rPr>
                <w:rFonts w:ascii="Aptos Narrow" w:eastAsia="Times New Roman" w:hAnsi="Aptos Narrow" w:cs="Times New Roman"/>
                <w:color w:val="000000"/>
                <w:kern w:val="0"/>
                <w:sz w:val="18"/>
                <w:szCs w:val="18"/>
                <w:lang w:eastAsia="es-GT"/>
                <w14:ligatures w14:val="none"/>
              </w:rPr>
              <w:t xml:space="preserve"> instituciones que Conforman el CAP con sede en Sololá</w:t>
            </w:r>
          </w:p>
        </w:tc>
        <w:tc>
          <w:tcPr>
            <w:tcW w:w="2337" w:type="dxa"/>
            <w:tcBorders>
              <w:top w:val="single" w:sz="4" w:space="0" w:color="auto"/>
              <w:left w:val="single" w:sz="4" w:space="0" w:color="auto"/>
              <w:bottom w:val="single" w:sz="4" w:space="0" w:color="auto"/>
              <w:right w:val="single" w:sz="4" w:space="0" w:color="auto"/>
            </w:tcBorders>
            <w:noWrap/>
            <w:vAlign w:val="center"/>
            <w:hideMark/>
          </w:tcPr>
          <w:p w14:paraId="4D4E9124"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Hotel Los Cofrades Sololá</w:t>
            </w:r>
          </w:p>
        </w:tc>
        <w:tc>
          <w:tcPr>
            <w:tcW w:w="1693" w:type="dxa"/>
            <w:tcBorders>
              <w:top w:val="single" w:sz="4" w:space="0" w:color="auto"/>
              <w:left w:val="single" w:sz="4" w:space="0" w:color="auto"/>
              <w:bottom w:val="single" w:sz="4" w:space="0" w:color="auto"/>
              <w:right w:val="single" w:sz="4" w:space="0" w:color="auto"/>
            </w:tcBorders>
            <w:vAlign w:val="center"/>
            <w:hideMark/>
          </w:tcPr>
          <w:p w14:paraId="072EFA27"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Salón, coffee break y almuerzo</w:t>
            </w:r>
            <w:r w:rsidRPr="001E4E1F">
              <w:rPr>
                <w:rFonts w:ascii="Aptos Narrow" w:eastAsia="Times New Roman" w:hAnsi="Aptos Narrow" w:cs="Times New Roman"/>
                <w:color w:val="000000"/>
                <w:kern w:val="0"/>
                <w:sz w:val="18"/>
                <w:szCs w:val="18"/>
                <w:lang w:eastAsia="es-GT"/>
                <w14:ligatures w14:val="none"/>
              </w:rPr>
              <w:br/>
              <w:t>Hospedaje y alimentación 4 personas IGM</w:t>
            </w:r>
          </w:p>
        </w:tc>
        <w:tc>
          <w:tcPr>
            <w:tcW w:w="1217" w:type="dxa"/>
            <w:gridSpan w:val="2"/>
            <w:tcBorders>
              <w:top w:val="single" w:sz="4" w:space="0" w:color="auto"/>
              <w:left w:val="single" w:sz="4" w:space="0" w:color="auto"/>
              <w:bottom w:val="single" w:sz="4" w:space="0" w:color="auto"/>
              <w:right w:val="single" w:sz="4" w:space="0" w:color="auto"/>
            </w:tcBorders>
            <w:noWrap/>
            <w:vAlign w:val="center"/>
            <w:hideMark/>
          </w:tcPr>
          <w:p w14:paraId="303F5EB2" w14:textId="77777777" w:rsidR="00B224E1" w:rsidRPr="001E4E1F" w:rsidRDefault="00B224E1" w:rsidP="00A22424">
            <w:pPr>
              <w:spacing w:after="0" w:line="240" w:lineRule="auto"/>
              <w:jc w:val="right"/>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Q9,140.00</w:t>
            </w:r>
          </w:p>
        </w:tc>
      </w:tr>
      <w:tr w:rsidR="00B224E1" w:rsidRPr="001E4E1F" w14:paraId="1B59725E" w14:textId="77777777" w:rsidTr="001E4E1F">
        <w:trPr>
          <w:gridAfter w:val="1"/>
          <w:wAfter w:w="11" w:type="dxa"/>
          <w:trHeight w:val="288"/>
          <w:jc w:val="center"/>
        </w:trPr>
        <w:tc>
          <w:tcPr>
            <w:tcW w:w="1374" w:type="dxa"/>
            <w:tcBorders>
              <w:top w:val="single" w:sz="4" w:space="0" w:color="auto"/>
              <w:left w:val="single" w:sz="4" w:space="0" w:color="auto"/>
              <w:bottom w:val="single" w:sz="4" w:space="0" w:color="auto"/>
              <w:right w:val="single" w:sz="4" w:space="0" w:color="auto"/>
            </w:tcBorders>
            <w:noWrap/>
            <w:vAlign w:val="center"/>
            <w:hideMark/>
          </w:tcPr>
          <w:p w14:paraId="1EACAEE5" w14:textId="77777777" w:rsidR="00B224E1" w:rsidRPr="001E4E1F" w:rsidRDefault="00B224E1" w:rsidP="00A22424">
            <w:pPr>
              <w:spacing w:after="0" w:line="240" w:lineRule="auto"/>
              <w:jc w:val="center"/>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28/05/2024</w:t>
            </w:r>
          </w:p>
        </w:tc>
        <w:tc>
          <w:tcPr>
            <w:tcW w:w="3016" w:type="dxa"/>
            <w:tcBorders>
              <w:top w:val="single" w:sz="4" w:space="0" w:color="auto"/>
              <w:left w:val="nil"/>
              <w:bottom w:val="single" w:sz="4" w:space="0" w:color="auto"/>
              <w:right w:val="single" w:sz="4" w:space="0" w:color="auto"/>
            </w:tcBorders>
            <w:vAlign w:val="center"/>
            <w:hideMark/>
          </w:tcPr>
          <w:p w14:paraId="61BE5AA9" w14:textId="77777777" w:rsidR="00B224E1" w:rsidRPr="001E4E1F" w:rsidRDefault="00B224E1" w:rsidP="001E4E1F">
            <w:pPr>
              <w:spacing w:after="0" w:line="240" w:lineRule="auto"/>
              <w:jc w:val="both"/>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 xml:space="preserve">Reunión Ordinaria MTI-CAP  5-2024 </w:t>
            </w:r>
          </w:p>
        </w:tc>
        <w:tc>
          <w:tcPr>
            <w:tcW w:w="2337" w:type="dxa"/>
            <w:tcBorders>
              <w:top w:val="single" w:sz="4" w:space="0" w:color="auto"/>
              <w:left w:val="nil"/>
              <w:bottom w:val="single" w:sz="4" w:space="0" w:color="auto"/>
              <w:right w:val="single" w:sz="4" w:space="0" w:color="auto"/>
            </w:tcBorders>
            <w:noWrap/>
            <w:vAlign w:val="center"/>
            <w:hideMark/>
          </w:tcPr>
          <w:p w14:paraId="5EA8EC92"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Adriatika Hotel &amp; Residence</w:t>
            </w:r>
          </w:p>
        </w:tc>
        <w:tc>
          <w:tcPr>
            <w:tcW w:w="1693" w:type="dxa"/>
            <w:tcBorders>
              <w:top w:val="single" w:sz="4" w:space="0" w:color="auto"/>
              <w:left w:val="nil"/>
              <w:bottom w:val="single" w:sz="4" w:space="0" w:color="auto"/>
              <w:right w:val="single" w:sz="4" w:space="0" w:color="auto"/>
            </w:tcBorders>
            <w:noWrap/>
            <w:vAlign w:val="center"/>
            <w:hideMark/>
          </w:tcPr>
          <w:p w14:paraId="3BF4BF86"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Salón, coffee break y almuerzo</w:t>
            </w:r>
          </w:p>
        </w:tc>
        <w:tc>
          <w:tcPr>
            <w:tcW w:w="1217" w:type="dxa"/>
            <w:gridSpan w:val="2"/>
            <w:tcBorders>
              <w:top w:val="single" w:sz="4" w:space="0" w:color="auto"/>
              <w:left w:val="nil"/>
              <w:bottom w:val="single" w:sz="4" w:space="0" w:color="auto"/>
              <w:right w:val="single" w:sz="4" w:space="0" w:color="auto"/>
            </w:tcBorders>
            <w:noWrap/>
            <w:vAlign w:val="center"/>
            <w:hideMark/>
          </w:tcPr>
          <w:p w14:paraId="37643BDE" w14:textId="77777777" w:rsidR="00B224E1" w:rsidRPr="001E4E1F" w:rsidRDefault="00B224E1" w:rsidP="00A22424">
            <w:pPr>
              <w:spacing w:after="0" w:line="240" w:lineRule="auto"/>
              <w:jc w:val="right"/>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Q7,120.00</w:t>
            </w:r>
          </w:p>
        </w:tc>
      </w:tr>
      <w:tr w:rsidR="00B224E1" w:rsidRPr="001E4E1F" w14:paraId="60E075FA" w14:textId="77777777" w:rsidTr="001E4E1F">
        <w:trPr>
          <w:gridAfter w:val="1"/>
          <w:wAfter w:w="11" w:type="dxa"/>
          <w:trHeight w:val="1440"/>
          <w:jc w:val="center"/>
        </w:trPr>
        <w:tc>
          <w:tcPr>
            <w:tcW w:w="1374" w:type="dxa"/>
            <w:tcBorders>
              <w:top w:val="single" w:sz="4" w:space="0" w:color="auto"/>
              <w:left w:val="single" w:sz="4" w:space="0" w:color="auto"/>
              <w:bottom w:val="single" w:sz="4" w:space="0" w:color="auto"/>
              <w:right w:val="single" w:sz="4" w:space="0" w:color="auto"/>
            </w:tcBorders>
            <w:noWrap/>
            <w:vAlign w:val="center"/>
            <w:hideMark/>
          </w:tcPr>
          <w:p w14:paraId="518534E6" w14:textId="77777777" w:rsidR="00B224E1" w:rsidRPr="001E4E1F" w:rsidRDefault="00B224E1" w:rsidP="00A22424">
            <w:pPr>
              <w:spacing w:after="0" w:line="240" w:lineRule="auto"/>
              <w:jc w:val="center"/>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10/06/2024</w:t>
            </w:r>
          </w:p>
        </w:tc>
        <w:tc>
          <w:tcPr>
            <w:tcW w:w="3016" w:type="dxa"/>
            <w:tcBorders>
              <w:top w:val="single" w:sz="4" w:space="0" w:color="auto"/>
              <w:left w:val="nil"/>
              <w:bottom w:val="single" w:sz="4" w:space="0" w:color="auto"/>
              <w:right w:val="single" w:sz="4" w:space="0" w:color="auto"/>
            </w:tcBorders>
            <w:vAlign w:val="center"/>
            <w:hideMark/>
          </w:tcPr>
          <w:p w14:paraId="7E4B3098"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Mesa de Trabajo de comunicadores CAP para generar campañas de prevención e información sobre los riesgos de la migración y los derechos de las personas migrantes</w:t>
            </w:r>
          </w:p>
        </w:tc>
        <w:tc>
          <w:tcPr>
            <w:tcW w:w="2337" w:type="dxa"/>
            <w:tcBorders>
              <w:top w:val="single" w:sz="4" w:space="0" w:color="auto"/>
              <w:left w:val="nil"/>
              <w:bottom w:val="single" w:sz="4" w:space="0" w:color="auto"/>
              <w:right w:val="single" w:sz="4" w:space="0" w:color="auto"/>
            </w:tcBorders>
            <w:noWrap/>
            <w:vAlign w:val="center"/>
            <w:hideMark/>
          </w:tcPr>
          <w:p w14:paraId="25943DA4"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Hotel Wyndham Garden</w:t>
            </w:r>
          </w:p>
        </w:tc>
        <w:tc>
          <w:tcPr>
            <w:tcW w:w="1693" w:type="dxa"/>
            <w:tcBorders>
              <w:top w:val="single" w:sz="4" w:space="0" w:color="auto"/>
              <w:left w:val="nil"/>
              <w:bottom w:val="single" w:sz="4" w:space="0" w:color="auto"/>
              <w:right w:val="single" w:sz="4" w:space="0" w:color="auto"/>
            </w:tcBorders>
            <w:noWrap/>
            <w:vAlign w:val="center"/>
            <w:hideMark/>
          </w:tcPr>
          <w:p w14:paraId="7A8CE155"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Salón, coffee break y almuerzo</w:t>
            </w:r>
          </w:p>
        </w:tc>
        <w:tc>
          <w:tcPr>
            <w:tcW w:w="1217" w:type="dxa"/>
            <w:gridSpan w:val="2"/>
            <w:tcBorders>
              <w:top w:val="single" w:sz="4" w:space="0" w:color="auto"/>
              <w:left w:val="nil"/>
              <w:bottom w:val="single" w:sz="4" w:space="0" w:color="auto"/>
              <w:right w:val="single" w:sz="4" w:space="0" w:color="auto"/>
            </w:tcBorders>
            <w:noWrap/>
            <w:vAlign w:val="center"/>
            <w:hideMark/>
          </w:tcPr>
          <w:p w14:paraId="09AD8553" w14:textId="77777777" w:rsidR="00B224E1" w:rsidRPr="001E4E1F" w:rsidRDefault="00B224E1" w:rsidP="00A22424">
            <w:pPr>
              <w:spacing w:after="0" w:line="240" w:lineRule="auto"/>
              <w:jc w:val="right"/>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Q5,455.29</w:t>
            </w:r>
          </w:p>
        </w:tc>
      </w:tr>
      <w:tr w:rsidR="00B224E1" w:rsidRPr="001E4E1F" w14:paraId="1BBE4FB7" w14:textId="77777777" w:rsidTr="001E4E1F">
        <w:trPr>
          <w:gridAfter w:val="1"/>
          <w:wAfter w:w="11" w:type="dxa"/>
          <w:trHeight w:val="708"/>
          <w:jc w:val="center"/>
        </w:trPr>
        <w:tc>
          <w:tcPr>
            <w:tcW w:w="1374" w:type="dxa"/>
            <w:tcBorders>
              <w:top w:val="single" w:sz="4" w:space="0" w:color="auto"/>
              <w:left w:val="single" w:sz="4" w:space="0" w:color="auto"/>
              <w:bottom w:val="double" w:sz="6" w:space="0" w:color="auto"/>
              <w:right w:val="single" w:sz="4" w:space="0" w:color="auto"/>
            </w:tcBorders>
            <w:shd w:val="clear" w:color="000000" w:fill="D9D9D9"/>
            <w:vAlign w:val="center"/>
            <w:hideMark/>
          </w:tcPr>
          <w:p w14:paraId="65E204AC" w14:textId="77777777" w:rsidR="00B224E1" w:rsidRPr="001E4E1F" w:rsidRDefault="00B224E1" w:rsidP="00191BE9">
            <w:pPr>
              <w:spacing w:after="0" w:line="240" w:lineRule="auto"/>
              <w:jc w:val="center"/>
              <w:rPr>
                <w:rFonts w:ascii="Aptos Narrow" w:eastAsia="Times New Roman" w:hAnsi="Aptos Narrow" w:cs="Times New Roman"/>
                <w:b/>
                <w:bCs/>
                <w:color w:val="000000"/>
                <w:kern w:val="0"/>
                <w:sz w:val="18"/>
                <w:szCs w:val="18"/>
                <w:lang w:eastAsia="es-GT"/>
                <w14:ligatures w14:val="none"/>
              </w:rPr>
            </w:pPr>
            <w:r w:rsidRPr="001E4E1F">
              <w:rPr>
                <w:rFonts w:ascii="Aptos Narrow" w:eastAsia="Times New Roman" w:hAnsi="Aptos Narrow" w:cs="Times New Roman"/>
                <w:b/>
                <w:bCs/>
                <w:color w:val="000000"/>
                <w:kern w:val="0"/>
                <w:sz w:val="18"/>
                <w:szCs w:val="18"/>
                <w:lang w:eastAsia="es-GT"/>
                <w14:ligatures w14:val="none"/>
              </w:rPr>
              <w:t xml:space="preserve">Fecha </w:t>
            </w:r>
          </w:p>
        </w:tc>
        <w:tc>
          <w:tcPr>
            <w:tcW w:w="3016" w:type="dxa"/>
            <w:tcBorders>
              <w:top w:val="single" w:sz="4" w:space="0" w:color="auto"/>
              <w:left w:val="nil"/>
              <w:bottom w:val="double" w:sz="6" w:space="0" w:color="auto"/>
              <w:right w:val="single" w:sz="4" w:space="0" w:color="auto"/>
            </w:tcBorders>
            <w:shd w:val="clear" w:color="000000" w:fill="D9D9D9"/>
            <w:vAlign w:val="center"/>
            <w:hideMark/>
          </w:tcPr>
          <w:p w14:paraId="2ADA385E" w14:textId="77777777" w:rsidR="00B224E1" w:rsidRPr="001E4E1F" w:rsidRDefault="00B224E1" w:rsidP="00191BE9">
            <w:pPr>
              <w:spacing w:after="0" w:line="240" w:lineRule="auto"/>
              <w:jc w:val="center"/>
              <w:rPr>
                <w:rFonts w:ascii="Aptos Narrow" w:eastAsia="Times New Roman" w:hAnsi="Aptos Narrow" w:cs="Times New Roman"/>
                <w:b/>
                <w:bCs/>
                <w:color w:val="000000"/>
                <w:kern w:val="0"/>
                <w:sz w:val="18"/>
                <w:szCs w:val="18"/>
                <w:lang w:eastAsia="es-GT"/>
                <w14:ligatures w14:val="none"/>
              </w:rPr>
            </w:pPr>
            <w:r w:rsidRPr="001E4E1F">
              <w:rPr>
                <w:rFonts w:ascii="Aptos Narrow" w:eastAsia="Times New Roman" w:hAnsi="Aptos Narrow" w:cs="Times New Roman"/>
                <w:b/>
                <w:bCs/>
                <w:color w:val="000000"/>
                <w:kern w:val="0"/>
                <w:sz w:val="18"/>
                <w:szCs w:val="18"/>
                <w:lang w:eastAsia="es-GT"/>
                <w14:ligatures w14:val="none"/>
              </w:rPr>
              <w:t>Reunión</w:t>
            </w:r>
          </w:p>
        </w:tc>
        <w:tc>
          <w:tcPr>
            <w:tcW w:w="2337" w:type="dxa"/>
            <w:tcBorders>
              <w:top w:val="single" w:sz="4" w:space="0" w:color="auto"/>
              <w:left w:val="nil"/>
              <w:bottom w:val="double" w:sz="6" w:space="0" w:color="auto"/>
              <w:right w:val="single" w:sz="4" w:space="0" w:color="auto"/>
            </w:tcBorders>
            <w:shd w:val="clear" w:color="000000" w:fill="D9D9D9"/>
            <w:noWrap/>
            <w:vAlign w:val="center"/>
            <w:hideMark/>
          </w:tcPr>
          <w:p w14:paraId="10B1279F" w14:textId="77777777" w:rsidR="00B224E1" w:rsidRPr="001E4E1F" w:rsidRDefault="00B224E1" w:rsidP="00191BE9">
            <w:pPr>
              <w:spacing w:after="0" w:line="240" w:lineRule="auto"/>
              <w:jc w:val="center"/>
              <w:rPr>
                <w:rFonts w:ascii="Aptos Narrow" w:eastAsia="Times New Roman" w:hAnsi="Aptos Narrow" w:cs="Times New Roman"/>
                <w:b/>
                <w:bCs/>
                <w:color w:val="000000"/>
                <w:kern w:val="0"/>
                <w:sz w:val="18"/>
                <w:szCs w:val="18"/>
                <w:lang w:eastAsia="es-GT"/>
                <w14:ligatures w14:val="none"/>
              </w:rPr>
            </w:pPr>
            <w:r w:rsidRPr="001E4E1F">
              <w:rPr>
                <w:rFonts w:ascii="Aptos Narrow" w:eastAsia="Times New Roman" w:hAnsi="Aptos Narrow" w:cs="Times New Roman"/>
                <w:b/>
                <w:bCs/>
                <w:color w:val="000000"/>
                <w:kern w:val="0"/>
                <w:sz w:val="18"/>
                <w:szCs w:val="18"/>
                <w:lang w:eastAsia="es-GT"/>
                <w14:ligatures w14:val="none"/>
              </w:rPr>
              <w:t>Lugar</w:t>
            </w:r>
          </w:p>
        </w:tc>
        <w:tc>
          <w:tcPr>
            <w:tcW w:w="1693" w:type="dxa"/>
            <w:tcBorders>
              <w:top w:val="single" w:sz="4" w:space="0" w:color="auto"/>
              <w:left w:val="nil"/>
              <w:bottom w:val="double" w:sz="6" w:space="0" w:color="auto"/>
              <w:right w:val="single" w:sz="4" w:space="0" w:color="auto"/>
            </w:tcBorders>
            <w:shd w:val="clear" w:color="000000" w:fill="D9D9D9"/>
            <w:noWrap/>
            <w:vAlign w:val="center"/>
            <w:hideMark/>
          </w:tcPr>
          <w:p w14:paraId="631C2AC0" w14:textId="77777777" w:rsidR="00B224E1" w:rsidRPr="001E4E1F" w:rsidRDefault="00B224E1" w:rsidP="00191BE9">
            <w:pPr>
              <w:spacing w:after="0" w:line="240" w:lineRule="auto"/>
              <w:jc w:val="center"/>
              <w:rPr>
                <w:rFonts w:ascii="Aptos Narrow" w:eastAsia="Times New Roman" w:hAnsi="Aptos Narrow" w:cs="Times New Roman"/>
                <w:b/>
                <w:bCs/>
                <w:color w:val="000000"/>
                <w:kern w:val="0"/>
                <w:sz w:val="18"/>
                <w:szCs w:val="18"/>
                <w:lang w:eastAsia="es-GT"/>
                <w14:ligatures w14:val="none"/>
              </w:rPr>
            </w:pPr>
            <w:r w:rsidRPr="001E4E1F">
              <w:rPr>
                <w:rFonts w:ascii="Aptos Narrow" w:eastAsia="Times New Roman" w:hAnsi="Aptos Narrow" w:cs="Times New Roman"/>
                <w:b/>
                <w:bCs/>
                <w:color w:val="000000"/>
                <w:kern w:val="0"/>
                <w:sz w:val="18"/>
                <w:szCs w:val="18"/>
                <w:lang w:eastAsia="es-GT"/>
                <w14:ligatures w14:val="none"/>
              </w:rPr>
              <w:t>Descripción de apoyo logístico</w:t>
            </w:r>
          </w:p>
        </w:tc>
        <w:tc>
          <w:tcPr>
            <w:tcW w:w="1217" w:type="dxa"/>
            <w:gridSpan w:val="2"/>
            <w:tcBorders>
              <w:top w:val="single" w:sz="4" w:space="0" w:color="auto"/>
              <w:left w:val="nil"/>
              <w:bottom w:val="double" w:sz="6" w:space="0" w:color="auto"/>
              <w:right w:val="single" w:sz="4" w:space="0" w:color="auto"/>
            </w:tcBorders>
            <w:shd w:val="clear" w:color="000000" w:fill="D9D9D9"/>
            <w:noWrap/>
            <w:vAlign w:val="center"/>
            <w:hideMark/>
          </w:tcPr>
          <w:p w14:paraId="4AA0F405" w14:textId="77777777" w:rsidR="00B224E1" w:rsidRPr="001E4E1F" w:rsidRDefault="00B224E1" w:rsidP="00191BE9">
            <w:pPr>
              <w:spacing w:after="0" w:line="240" w:lineRule="auto"/>
              <w:jc w:val="center"/>
              <w:rPr>
                <w:rFonts w:ascii="Aptos Narrow" w:eastAsia="Times New Roman" w:hAnsi="Aptos Narrow" w:cs="Times New Roman"/>
                <w:b/>
                <w:bCs/>
                <w:color w:val="000000"/>
                <w:kern w:val="0"/>
                <w:sz w:val="18"/>
                <w:szCs w:val="18"/>
                <w:lang w:eastAsia="es-GT"/>
                <w14:ligatures w14:val="none"/>
              </w:rPr>
            </w:pPr>
            <w:r w:rsidRPr="001E4E1F">
              <w:rPr>
                <w:rFonts w:ascii="Aptos Narrow" w:eastAsia="Times New Roman" w:hAnsi="Aptos Narrow" w:cs="Times New Roman"/>
                <w:b/>
                <w:bCs/>
                <w:color w:val="000000"/>
                <w:kern w:val="0"/>
                <w:sz w:val="18"/>
                <w:szCs w:val="18"/>
                <w:lang w:eastAsia="es-GT"/>
                <w14:ligatures w14:val="none"/>
              </w:rPr>
              <w:t>Monto pagado</w:t>
            </w:r>
          </w:p>
        </w:tc>
      </w:tr>
      <w:tr w:rsidR="00B224E1" w:rsidRPr="001E4E1F" w14:paraId="5F3ADFFD" w14:textId="77777777" w:rsidTr="001E4E1F">
        <w:trPr>
          <w:gridAfter w:val="1"/>
          <w:wAfter w:w="11" w:type="dxa"/>
          <w:trHeight w:val="288"/>
          <w:jc w:val="center"/>
        </w:trPr>
        <w:tc>
          <w:tcPr>
            <w:tcW w:w="1374" w:type="dxa"/>
            <w:tcBorders>
              <w:top w:val="single" w:sz="4" w:space="0" w:color="auto"/>
              <w:left w:val="single" w:sz="4" w:space="0" w:color="auto"/>
              <w:bottom w:val="single" w:sz="4" w:space="0" w:color="auto"/>
              <w:right w:val="single" w:sz="4" w:space="0" w:color="auto"/>
            </w:tcBorders>
            <w:noWrap/>
            <w:vAlign w:val="center"/>
            <w:hideMark/>
          </w:tcPr>
          <w:p w14:paraId="1E1AD3D6" w14:textId="77777777" w:rsidR="00B224E1" w:rsidRPr="001E4E1F" w:rsidRDefault="00B224E1" w:rsidP="00A22424">
            <w:pPr>
              <w:spacing w:after="0" w:line="240" w:lineRule="auto"/>
              <w:jc w:val="center"/>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12/06/2024</w:t>
            </w:r>
          </w:p>
        </w:tc>
        <w:tc>
          <w:tcPr>
            <w:tcW w:w="3016" w:type="dxa"/>
            <w:tcBorders>
              <w:top w:val="single" w:sz="4" w:space="0" w:color="auto"/>
              <w:left w:val="nil"/>
              <w:bottom w:val="single" w:sz="4" w:space="0" w:color="auto"/>
              <w:right w:val="single" w:sz="4" w:space="0" w:color="auto"/>
            </w:tcBorders>
            <w:vAlign w:val="center"/>
            <w:hideMark/>
          </w:tcPr>
          <w:p w14:paraId="063D6E52" w14:textId="77777777" w:rsidR="00B224E1" w:rsidRPr="001E4E1F" w:rsidRDefault="00B224E1" w:rsidP="001E4E1F">
            <w:pPr>
              <w:spacing w:after="0" w:line="240" w:lineRule="auto"/>
              <w:jc w:val="both"/>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Reunión Extraordinaria MTI-CAP</w:t>
            </w:r>
          </w:p>
        </w:tc>
        <w:tc>
          <w:tcPr>
            <w:tcW w:w="2337" w:type="dxa"/>
            <w:tcBorders>
              <w:top w:val="single" w:sz="4" w:space="0" w:color="auto"/>
              <w:left w:val="nil"/>
              <w:bottom w:val="single" w:sz="4" w:space="0" w:color="auto"/>
              <w:right w:val="single" w:sz="4" w:space="0" w:color="auto"/>
            </w:tcBorders>
            <w:noWrap/>
            <w:vAlign w:val="center"/>
            <w:hideMark/>
          </w:tcPr>
          <w:p w14:paraId="7DBDEE64" w14:textId="268E440D"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Hotel Hilton Garden Inn</w:t>
            </w:r>
          </w:p>
        </w:tc>
        <w:tc>
          <w:tcPr>
            <w:tcW w:w="1693" w:type="dxa"/>
            <w:tcBorders>
              <w:top w:val="single" w:sz="4" w:space="0" w:color="auto"/>
              <w:left w:val="nil"/>
              <w:bottom w:val="single" w:sz="4" w:space="0" w:color="auto"/>
              <w:right w:val="single" w:sz="4" w:space="0" w:color="auto"/>
            </w:tcBorders>
            <w:noWrap/>
            <w:vAlign w:val="center"/>
            <w:hideMark/>
          </w:tcPr>
          <w:p w14:paraId="206CDE73"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Salón, coffee break y almuerzo</w:t>
            </w:r>
          </w:p>
        </w:tc>
        <w:tc>
          <w:tcPr>
            <w:tcW w:w="1217" w:type="dxa"/>
            <w:gridSpan w:val="2"/>
            <w:tcBorders>
              <w:top w:val="single" w:sz="4" w:space="0" w:color="auto"/>
              <w:left w:val="nil"/>
              <w:bottom w:val="single" w:sz="4" w:space="0" w:color="auto"/>
              <w:right w:val="single" w:sz="4" w:space="0" w:color="auto"/>
            </w:tcBorders>
            <w:noWrap/>
            <w:vAlign w:val="center"/>
            <w:hideMark/>
          </w:tcPr>
          <w:p w14:paraId="0B9E9EB3" w14:textId="77777777" w:rsidR="00B224E1" w:rsidRPr="001E4E1F" w:rsidRDefault="00B224E1" w:rsidP="00A22424">
            <w:pPr>
              <w:spacing w:after="0" w:line="240" w:lineRule="auto"/>
              <w:jc w:val="right"/>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Q7,270.00</w:t>
            </w:r>
          </w:p>
        </w:tc>
      </w:tr>
      <w:tr w:rsidR="00B224E1" w:rsidRPr="001E4E1F" w14:paraId="58494391" w14:textId="77777777" w:rsidTr="001E4E1F">
        <w:trPr>
          <w:gridAfter w:val="1"/>
          <w:wAfter w:w="11" w:type="dxa"/>
          <w:trHeight w:val="288"/>
          <w:jc w:val="center"/>
        </w:trPr>
        <w:tc>
          <w:tcPr>
            <w:tcW w:w="1374" w:type="dxa"/>
            <w:tcBorders>
              <w:top w:val="nil"/>
              <w:left w:val="single" w:sz="4" w:space="0" w:color="auto"/>
              <w:bottom w:val="single" w:sz="4" w:space="0" w:color="auto"/>
              <w:right w:val="single" w:sz="4" w:space="0" w:color="auto"/>
            </w:tcBorders>
            <w:noWrap/>
            <w:vAlign w:val="center"/>
            <w:hideMark/>
          </w:tcPr>
          <w:p w14:paraId="70AFD821" w14:textId="77777777" w:rsidR="00B224E1" w:rsidRPr="001E4E1F" w:rsidRDefault="00B224E1" w:rsidP="00A22424">
            <w:pPr>
              <w:spacing w:after="0" w:line="240" w:lineRule="auto"/>
              <w:jc w:val="center"/>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19/06/2024</w:t>
            </w:r>
          </w:p>
        </w:tc>
        <w:tc>
          <w:tcPr>
            <w:tcW w:w="3016" w:type="dxa"/>
            <w:tcBorders>
              <w:top w:val="nil"/>
              <w:left w:val="nil"/>
              <w:bottom w:val="single" w:sz="4" w:space="0" w:color="auto"/>
              <w:right w:val="single" w:sz="4" w:space="0" w:color="auto"/>
            </w:tcBorders>
            <w:vAlign w:val="center"/>
            <w:hideMark/>
          </w:tcPr>
          <w:p w14:paraId="2503676C" w14:textId="77777777" w:rsidR="00B224E1" w:rsidRPr="001E4E1F" w:rsidRDefault="00B224E1" w:rsidP="001E4E1F">
            <w:pPr>
              <w:spacing w:after="0" w:line="240" w:lineRule="auto"/>
              <w:jc w:val="both"/>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 xml:space="preserve">Reunión Ordinaria MTI-CAP  6-2024 </w:t>
            </w:r>
          </w:p>
        </w:tc>
        <w:tc>
          <w:tcPr>
            <w:tcW w:w="2337" w:type="dxa"/>
            <w:tcBorders>
              <w:top w:val="nil"/>
              <w:left w:val="nil"/>
              <w:bottom w:val="single" w:sz="4" w:space="0" w:color="auto"/>
              <w:right w:val="single" w:sz="4" w:space="0" w:color="auto"/>
            </w:tcBorders>
            <w:noWrap/>
            <w:vAlign w:val="center"/>
            <w:hideMark/>
          </w:tcPr>
          <w:p w14:paraId="0EA35069"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Hotel Courtyard By Marriot</w:t>
            </w:r>
          </w:p>
        </w:tc>
        <w:tc>
          <w:tcPr>
            <w:tcW w:w="1693" w:type="dxa"/>
            <w:tcBorders>
              <w:top w:val="nil"/>
              <w:left w:val="nil"/>
              <w:bottom w:val="single" w:sz="4" w:space="0" w:color="auto"/>
              <w:right w:val="single" w:sz="4" w:space="0" w:color="auto"/>
            </w:tcBorders>
            <w:noWrap/>
            <w:vAlign w:val="center"/>
            <w:hideMark/>
          </w:tcPr>
          <w:p w14:paraId="6F1CD2D5"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Salón, coffee break y almuerzo</w:t>
            </w:r>
          </w:p>
        </w:tc>
        <w:tc>
          <w:tcPr>
            <w:tcW w:w="1217" w:type="dxa"/>
            <w:gridSpan w:val="2"/>
            <w:tcBorders>
              <w:top w:val="nil"/>
              <w:left w:val="nil"/>
              <w:bottom w:val="single" w:sz="4" w:space="0" w:color="auto"/>
              <w:right w:val="single" w:sz="4" w:space="0" w:color="auto"/>
            </w:tcBorders>
            <w:noWrap/>
            <w:vAlign w:val="center"/>
            <w:hideMark/>
          </w:tcPr>
          <w:p w14:paraId="3FD13774" w14:textId="77777777" w:rsidR="00B224E1" w:rsidRPr="001E4E1F" w:rsidRDefault="00B224E1" w:rsidP="00A22424">
            <w:pPr>
              <w:spacing w:after="0" w:line="240" w:lineRule="auto"/>
              <w:jc w:val="right"/>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Q9,563.33</w:t>
            </w:r>
          </w:p>
        </w:tc>
      </w:tr>
      <w:tr w:rsidR="00B224E1" w:rsidRPr="001E4E1F" w14:paraId="246A6C71" w14:textId="77777777" w:rsidTr="001E4E1F">
        <w:trPr>
          <w:gridAfter w:val="1"/>
          <w:wAfter w:w="11" w:type="dxa"/>
          <w:trHeight w:val="576"/>
          <w:jc w:val="center"/>
        </w:trPr>
        <w:tc>
          <w:tcPr>
            <w:tcW w:w="1374" w:type="dxa"/>
            <w:tcBorders>
              <w:top w:val="nil"/>
              <w:left w:val="single" w:sz="4" w:space="0" w:color="auto"/>
              <w:bottom w:val="single" w:sz="4" w:space="0" w:color="auto"/>
              <w:right w:val="single" w:sz="4" w:space="0" w:color="auto"/>
            </w:tcBorders>
            <w:noWrap/>
            <w:vAlign w:val="center"/>
            <w:hideMark/>
          </w:tcPr>
          <w:p w14:paraId="0DB1F722" w14:textId="77777777" w:rsidR="00B224E1" w:rsidRPr="001E4E1F" w:rsidRDefault="00B224E1" w:rsidP="00A22424">
            <w:pPr>
              <w:spacing w:after="0" w:line="240" w:lineRule="auto"/>
              <w:jc w:val="center"/>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24/06/2024</w:t>
            </w:r>
          </w:p>
        </w:tc>
        <w:tc>
          <w:tcPr>
            <w:tcW w:w="3016" w:type="dxa"/>
            <w:tcBorders>
              <w:top w:val="nil"/>
              <w:left w:val="nil"/>
              <w:bottom w:val="single" w:sz="4" w:space="0" w:color="auto"/>
              <w:right w:val="single" w:sz="4" w:space="0" w:color="auto"/>
            </w:tcBorders>
            <w:vAlign w:val="center"/>
            <w:hideMark/>
          </w:tcPr>
          <w:p w14:paraId="7F628493" w14:textId="77777777" w:rsidR="00B224E1" w:rsidRPr="001E4E1F" w:rsidRDefault="00B224E1" w:rsidP="001E4E1F">
            <w:pPr>
              <w:spacing w:after="0" w:line="240" w:lineRule="auto"/>
              <w:jc w:val="both"/>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Reunión ordinaria 2024 del Consejo de Atención y Protección -CAP-</w:t>
            </w:r>
          </w:p>
        </w:tc>
        <w:tc>
          <w:tcPr>
            <w:tcW w:w="2337" w:type="dxa"/>
            <w:tcBorders>
              <w:top w:val="nil"/>
              <w:left w:val="nil"/>
              <w:bottom w:val="single" w:sz="4" w:space="0" w:color="auto"/>
              <w:right w:val="single" w:sz="4" w:space="0" w:color="auto"/>
            </w:tcBorders>
            <w:noWrap/>
            <w:vAlign w:val="center"/>
            <w:hideMark/>
          </w:tcPr>
          <w:p w14:paraId="01850892"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Hotel Westin Camino Real</w:t>
            </w:r>
          </w:p>
        </w:tc>
        <w:tc>
          <w:tcPr>
            <w:tcW w:w="1693" w:type="dxa"/>
            <w:tcBorders>
              <w:top w:val="nil"/>
              <w:left w:val="nil"/>
              <w:bottom w:val="single" w:sz="4" w:space="0" w:color="auto"/>
              <w:right w:val="single" w:sz="4" w:space="0" w:color="auto"/>
            </w:tcBorders>
            <w:noWrap/>
            <w:vAlign w:val="center"/>
            <w:hideMark/>
          </w:tcPr>
          <w:p w14:paraId="7A3A17A8"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Salón, coffee break y almuerzo</w:t>
            </w:r>
          </w:p>
        </w:tc>
        <w:tc>
          <w:tcPr>
            <w:tcW w:w="1217" w:type="dxa"/>
            <w:gridSpan w:val="2"/>
            <w:tcBorders>
              <w:top w:val="nil"/>
              <w:left w:val="nil"/>
              <w:bottom w:val="single" w:sz="4" w:space="0" w:color="auto"/>
              <w:right w:val="single" w:sz="4" w:space="0" w:color="auto"/>
            </w:tcBorders>
            <w:noWrap/>
            <w:vAlign w:val="center"/>
            <w:hideMark/>
          </w:tcPr>
          <w:p w14:paraId="21AA7C2C" w14:textId="77777777" w:rsidR="00B224E1" w:rsidRPr="001E4E1F" w:rsidRDefault="00B224E1" w:rsidP="00A22424">
            <w:pPr>
              <w:spacing w:after="0" w:line="240" w:lineRule="auto"/>
              <w:jc w:val="right"/>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Q9,000.00</w:t>
            </w:r>
          </w:p>
        </w:tc>
      </w:tr>
      <w:tr w:rsidR="00B224E1" w:rsidRPr="001E4E1F" w14:paraId="61CBE68D" w14:textId="77777777" w:rsidTr="001E4E1F">
        <w:trPr>
          <w:gridAfter w:val="1"/>
          <w:wAfter w:w="11" w:type="dxa"/>
          <w:trHeight w:val="576"/>
          <w:jc w:val="center"/>
        </w:trPr>
        <w:tc>
          <w:tcPr>
            <w:tcW w:w="1374" w:type="dxa"/>
            <w:tcBorders>
              <w:top w:val="nil"/>
              <w:left w:val="single" w:sz="4" w:space="0" w:color="auto"/>
              <w:bottom w:val="single" w:sz="4" w:space="0" w:color="auto"/>
              <w:right w:val="single" w:sz="4" w:space="0" w:color="auto"/>
            </w:tcBorders>
            <w:noWrap/>
            <w:vAlign w:val="center"/>
            <w:hideMark/>
          </w:tcPr>
          <w:p w14:paraId="21CEF754" w14:textId="77777777" w:rsidR="00B224E1" w:rsidRPr="001E4E1F" w:rsidRDefault="00B224E1" w:rsidP="00A22424">
            <w:pPr>
              <w:spacing w:after="0" w:line="240" w:lineRule="auto"/>
              <w:jc w:val="center"/>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26/06/2024</w:t>
            </w:r>
          </w:p>
        </w:tc>
        <w:tc>
          <w:tcPr>
            <w:tcW w:w="3016" w:type="dxa"/>
            <w:tcBorders>
              <w:top w:val="nil"/>
              <w:left w:val="nil"/>
              <w:bottom w:val="single" w:sz="4" w:space="0" w:color="auto"/>
              <w:right w:val="single" w:sz="4" w:space="0" w:color="auto"/>
            </w:tcBorders>
            <w:vAlign w:val="center"/>
            <w:hideMark/>
          </w:tcPr>
          <w:p w14:paraId="1BF327E9" w14:textId="77777777" w:rsidR="00B224E1" w:rsidRPr="001E4E1F" w:rsidRDefault="00B224E1" w:rsidP="001E4E1F">
            <w:pPr>
              <w:spacing w:after="0" w:line="240" w:lineRule="auto"/>
              <w:jc w:val="both"/>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Capacitación sobre el MBMID a enlaces instituciones CAP</w:t>
            </w:r>
          </w:p>
        </w:tc>
        <w:tc>
          <w:tcPr>
            <w:tcW w:w="2337" w:type="dxa"/>
            <w:tcBorders>
              <w:top w:val="nil"/>
              <w:left w:val="nil"/>
              <w:bottom w:val="single" w:sz="4" w:space="0" w:color="auto"/>
              <w:right w:val="single" w:sz="4" w:space="0" w:color="auto"/>
            </w:tcBorders>
            <w:noWrap/>
            <w:vAlign w:val="center"/>
            <w:hideMark/>
          </w:tcPr>
          <w:p w14:paraId="5A4ED9AE"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Hotel Hilton Garden Inn</w:t>
            </w:r>
          </w:p>
        </w:tc>
        <w:tc>
          <w:tcPr>
            <w:tcW w:w="1693" w:type="dxa"/>
            <w:tcBorders>
              <w:top w:val="nil"/>
              <w:left w:val="nil"/>
              <w:bottom w:val="single" w:sz="4" w:space="0" w:color="auto"/>
              <w:right w:val="single" w:sz="4" w:space="0" w:color="auto"/>
            </w:tcBorders>
            <w:noWrap/>
            <w:vAlign w:val="center"/>
            <w:hideMark/>
          </w:tcPr>
          <w:p w14:paraId="4416C30D"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Salón, coffee break y almuerzo</w:t>
            </w:r>
          </w:p>
        </w:tc>
        <w:tc>
          <w:tcPr>
            <w:tcW w:w="1217" w:type="dxa"/>
            <w:gridSpan w:val="2"/>
            <w:tcBorders>
              <w:top w:val="nil"/>
              <w:left w:val="nil"/>
              <w:bottom w:val="single" w:sz="4" w:space="0" w:color="auto"/>
              <w:right w:val="single" w:sz="4" w:space="0" w:color="auto"/>
            </w:tcBorders>
            <w:noWrap/>
            <w:vAlign w:val="center"/>
            <w:hideMark/>
          </w:tcPr>
          <w:p w14:paraId="38459E05" w14:textId="77777777" w:rsidR="00B224E1" w:rsidRPr="001E4E1F" w:rsidRDefault="00B224E1" w:rsidP="00A22424">
            <w:pPr>
              <w:spacing w:after="0" w:line="240" w:lineRule="auto"/>
              <w:jc w:val="right"/>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Q3,932.50</w:t>
            </w:r>
          </w:p>
        </w:tc>
      </w:tr>
      <w:tr w:rsidR="00B224E1" w:rsidRPr="001E4E1F" w14:paraId="595A0526" w14:textId="77777777" w:rsidTr="001E4E1F">
        <w:trPr>
          <w:gridAfter w:val="1"/>
          <w:wAfter w:w="11" w:type="dxa"/>
          <w:trHeight w:val="288"/>
          <w:jc w:val="center"/>
        </w:trPr>
        <w:tc>
          <w:tcPr>
            <w:tcW w:w="1374" w:type="dxa"/>
            <w:tcBorders>
              <w:top w:val="nil"/>
              <w:left w:val="single" w:sz="4" w:space="0" w:color="auto"/>
              <w:bottom w:val="single" w:sz="4" w:space="0" w:color="auto"/>
              <w:right w:val="single" w:sz="4" w:space="0" w:color="auto"/>
            </w:tcBorders>
            <w:noWrap/>
            <w:vAlign w:val="center"/>
            <w:hideMark/>
          </w:tcPr>
          <w:p w14:paraId="6658AD06" w14:textId="77777777" w:rsidR="00B224E1" w:rsidRPr="001E4E1F" w:rsidRDefault="00B224E1" w:rsidP="00A22424">
            <w:pPr>
              <w:spacing w:after="0" w:line="240" w:lineRule="auto"/>
              <w:jc w:val="center"/>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30/07/2024</w:t>
            </w:r>
          </w:p>
        </w:tc>
        <w:tc>
          <w:tcPr>
            <w:tcW w:w="3016" w:type="dxa"/>
            <w:tcBorders>
              <w:top w:val="nil"/>
              <w:left w:val="nil"/>
              <w:bottom w:val="single" w:sz="4" w:space="0" w:color="auto"/>
              <w:right w:val="single" w:sz="4" w:space="0" w:color="auto"/>
            </w:tcBorders>
            <w:vAlign w:val="center"/>
            <w:hideMark/>
          </w:tcPr>
          <w:p w14:paraId="72F2BE68" w14:textId="77777777" w:rsidR="00B224E1" w:rsidRPr="001E4E1F" w:rsidRDefault="00B224E1" w:rsidP="001E4E1F">
            <w:pPr>
              <w:spacing w:after="0" w:line="240" w:lineRule="auto"/>
              <w:jc w:val="both"/>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 xml:space="preserve">Reunión Ordinaria MTI-CAP  7-2024 </w:t>
            </w:r>
          </w:p>
        </w:tc>
        <w:tc>
          <w:tcPr>
            <w:tcW w:w="2337" w:type="dxa"/>
            <w:tcBorders>
              <w:top w:val="nil"/>
              <w:left w:val="nil"/>
              <w:bottom w:val="single" w:sz="4" w:space="0" w:color="auto"/>
              <w:right w:val="single" w:sz="4" w:space="0" w:color="auto"/>
            </w:tcBorders>
            <w:noWrap/>
            <w:vAlign w:val="center"/>
            <w:hideMark/>
          </w:tcPr>
          <w:p w14:paraId="657F85F4"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Hotel Hilton Garden Inn</w:t>
            </w:r>
          </w:p>
        </w:tc>
        <w:tc>
          <w:tcPr>
            <w:tcW w:w="1693" w:type="dxa"/>
            <w:tcBorders>
              <w:top w:val="nil"/>
              <w:left w:val="nil"/>
              <w:bottom w:val="single" w:sz="4" w:space="0" w:color="auto"/>
              <w:right w:val="single" w:sz="4" w:space="0" w:color="auto"/>
            </w:tcBorders>
            <w:noWrap/>
            <w:vAlign w:val="center"/>
            <w:hideMark/>
          </w:tcPr>
          <w:p w14:paraId="655855BF"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Salón, coffee break y almuerzo</w:t>
            </w:r>
          </w:p>
        </w:tc>
        <w:tc>
          <w:tcPr>
            <w:tcW w:w="1217" w:type="dxa"/>
            <w:gridSpan w:val="2"/>
            <w:tcBorders>
              <w:top w:val="nil"/>
              <w:left w:val="nil"/>
              <w:bottom w:val="single" w:sz="4" w:space="0" w:color="auto"/>
              <w:right w:val="single" w:sz="4" w:space="0" w:color="auto"/>
            </w:tcBorders>
            <w:noWrap/>
            <w:vAlign w:val="center"/>
            <w:hideMark/>
          </w:tcPr>
          <w:p w14:paraId="08DE75CE" w14:textId="77777777" w:rsidR="00B224E1" w:rsidRPr="001E4E1F" w:rsidRDefault="00B224E1" w:rsidP="00A22424">
            <w:pPr>
              <w:spacing w:after="0" w:line="240" w:lineRule="auto"/>
              <w:jc w:val="right"/>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Q5,990.00</w:t>
            </w:r>
          </w:p>
        </w:tc>
      </w:tr>
      <w:tr w:rsidR="00B224E1" w:rsidRPr="001E4E1F" w14:paraId="07B9A860" w14:textId="77777777" w:rsidTr="001E4E1F">
        <w:trPr>
          <w:gridAfter w:val="1"/>
          <w:wAfter w:w="11" w:type="dxa"/>
          <w:trHeight w:val="288"/>
          <w:jc w:val="center"/>
        </w:trPr>
        <w:tc>
          <w:tcPr>
            <w:tcW w:w="1374" w:type="dxa"/>
            <w:tcBorders>
              <w:top w:val="nil"/>
              <w:left w:val="single" w:sz="4" w:space="0" w:color="auto"/>
              <w:bottom w:val="single" w:sz="4" w:space="0" w:color="auto"/>
              <w:right w:val="single" w:sz="4" w:space="0" w:color="auto"/>
            </w:tcBorders>
            <w:noWrap/>
            <w:vAlign w:val="center"/>
            <w:hideMark/>
          </w:tcPr>
          <w:p w14:paraId="6D846E2D" w14:textId="77777777" w:rsidR="00B224E1" w:rsidRPr="001E4E1F" w:rsidRDefault="00B224E1" w:rsidP="00A22424">
            <w:pPr>
              <w:spacing w:after="0" w:line="240" w:lineRule="auto"/>
              <w:jc w:val="center"/>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27/08/2024</w:t>
            </w:r>
          </w:p>
        </w:tc>
        <w:tc>
          <w:tcPr>
            <w:tcW w:w="3016" w:type="dxa"/>
            <w:tcBorders>
              <w:top w:val="nil"/>
              <w:left w:val="nil"/>
              <w:bottom w:val="single" w:sz="4" w:space="0" w:color="auto"/>
              <w:right w:val="single" w:sz="4" w:space="0" w:color="auto"/>
            </w:tcBorders>
            <w:vAlign w:val="center"/>
            <w:hideMark/>
          </w:tcPr>
          <w:p w14:paraId="0C83995B" w14:textId="77777777" w:rsidR="00B224E1" w:rsidRPr="001E4E1F" w:rsidRDefault="00B224E1" w:rsidP="001E4E1F">
            <w:pPr>
              <w:spacing w:after="0" w:line="240" w:lineRule="auto"/>
              <w:jc w:val="both"/>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 xml:space="preserve">Reunión Ordinaria MTI-CAP  8-2024 </w:t>
            </w:r>
          </w:p>
        </w:tc>
        <w:tc>
          <w:tcPr>
            <w:tcW w:w="2337" w:type="dxa"/>
            <w:tcBorders>
              <w:top w:val="nil"/>
              <w:left w:val="nil"/>
              <w:bottom w:val="single" w:sz="4" w:space="0" w:color="auto"/>
              <w:right w:val="single" w:sz="4" w:space="0" w:color="auto"/>
            </w:tcBorders>
            <w:noWrap/>
            <w:vAlign w:val="center"/>
            <w:hideMark/>
          </w:tcPr>
          <w:p w14:paraId="2F9EE5D7"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Hotel Courtyard By Marriot</w:t>
            </w:r>
          </w:p>
        </w:tc>
        <w:tc>
          <w:tcPr>
            <w:tcW w:w="1693" w:type="dxa"/>
            <w:tcBorders>
              <w:top w:val="nil"/>
              <w:left w:val="nil"/>
              <w:bottom w:val="single" w:sz="4" w:space="0" w:color="auto"/>
              <w:right w:val="single" w:sz="4" w:space="0" w:color="auto"/>
            </w:tcBorders>
            <w:noWrap/>
            <w:vAlign w:val="center"/>
            <w:hideMark/>
          </w:tcPr>
          <w:p w14:paraId="38CF30C0"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Salón, coffee break y almuerzo</w:t>
            </w:r>
          </w:p>
        </w:tc>
        <w:tc>
          <w:tcPr>
            <w:tcW w:w="1217" w:type="dxa"/>
            <w:gridSpan w:val="2"/>
            <w:tcBorders>
              <w:top w:val="nil"/>
              <w:left w:val="nil"/>
              <w:bottom w:val="single" w:sz="4" w:space="0" w:color="auto"/>
              <w:right w:val="single" w:sz="4" w:space="0" w:color="auto"/>
            </w:tcBorders>
            <w:noWrap/>
            <w:vAlign w:val="center"/>
            <w:hideMark/>
          </w:tcPr>
          <w:p w14:paraId="7F8E0DF0" w14:textId="77777777" w:rsidR="00B224E1" w:rsidRPr="001E4E1F" w:rsidRDefault="00B224E1" w:rsidP="00A22424">
            <w:pPr>
              <w:spacing w:after="0" w:line="240" w:lineRule="auto"/>
              <w:jc w:val="right"/>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Q8,954.35</w:t>
            </w:r>
          </w:p>
        </w:tc>
      </w:tr>
      <w:tr w:rsidR="00B224E1" w:rsidRPr="001E4E1F" w14:paraId="30A0F985" w14:textId="77777777" w:rsidTr="001E4E1F">
        <w:trPr>
          <w:gridAfter w:val="1"/>
          <w:wAfter w:w="11" w:type="dxa"/>
          <w:trHeight w:val="288"/>
          <w:jc w:val="center"/>
        </w:trPr>
        <w:tc>
          <w:tcPr>
            <w:tcW w:w="1374" w:type="dxa"/>
            <w:tcBorders>
              <w:top w:val="nil"/>
              <w:left w:val="single" w:sz="4" w:space="0" w:color="auto"/>
              <w:bottom w:val="single" w:sz="4" w:space="0" w:color="auto"/>
              <w:right w:val="single" w:sz="4" w:space="0" w:color="auto"/>
            </w:tcBorders>
            <w:noWrap/>
            <w:vAlign w:val="center"/>
            <w:hideMark/>
          </w:tcPr>
          <w:p w14:paraId="787D2BD6" w14:textId="77777777" w:rsidR="00B224E1" w:rsidRPr="001E4E1F" w:rsidRDefault="00B224E1" w:rsidP="00A22424">
            <w:pPr>
              <w:spacing w:after="0" w:line="240" w:lineRule="auto"/>
              <w:jc w:val="center"/>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3/09/2024</w:t>
            </w:r>
          </w:p>
        </w:tc>
        <w:tc>
          <w:tcPr>
            <w:tcW w:w="3016" w:type="dxa"/>
            <w:tcBorders>
              <w:top w:val="nil"/>
              <w:left w:val="nil"/>
              <w:bottom w:val="single" w:sz="4" w:space="0" w:color="auto"/>
              <w:right w:val="single" w:sz="4" w:space="0" w:color="auto"/>
            </w:tcBorders>
            <w:vAlign w:val="center"/>
            <w:hideMark/>
          </w:tcPr>
          <w:p w14:paraId="75079D16" w14:textId="77777777" w:rsidR="00B224E1" w:rsidRPr="001E4E1F" w:rsidRDefault="00B224E1" w:rsidP="001E4E1F">
            <w:pPr>
              <w:spacing w:after="0" w:line="240" w:lineRule="auto"/>
              <w:jc w:val="both"/>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Reunión SAPDFM - MBMID</w:t>
            </w:r>
          </w:p>
        </w:tc>
        <w:tc>
          <w:tcPr>
            <w:tcW w:w="2337" w:type="dxa"/>
            <w:tcBorders>
              <w:top w:val="nil"/>
              <w:left w:val="nil"/>
              <w:bottom w:val="single" w:sz="4" w:space="0" w:color="auto"/>
              <w:right w:val="single" w:sz="4" w:space="0" w:color="auto"/>
            </w:tcBorders>
            <w:noWrap/>
            <w:vAlign w:val="center"/>
            <w:hideMark/>
          </w:tcPr>
          <w:p w14:paraId="40224802"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Hotel Courtyard By Marriot</w:t>
            </w:r>
          </w:p>
        </w:tc>
        <w:tc>
          <w:tcPr>
            <w:tcW w:w="1693" w:type="dxa"/>
            <w:tcBorders>
              <w:top w:val="nil"/>
              <w:left w:val="nil"/>
              <w:bottom w:val="single" w:sz="4" w:space="0" w:color="auto"/>
              <w:right w:val="single" w:sz="4" w:space="0" w:color="auto"/>
            </w:tcBorders>
            <w:noWrap/>
            <w:vAlign w:val="center"/>
            <w:hideMark/>
          </w:tcPr>
          <w:p w14:paraId="43976E3F"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Salón y desayuno</w:t>
            </w:r>
          </w:p>
        </w:tc>
        <w:tc>
          <w:tcPr>
            <w:tcW w:w="1217" w:type="dxa"/>
            <w:gridSpan w:val="2"/>
            <w:tcBorders>
              <w:top w:val="nil"/>
              <w:left w:val="nil"/>
              <w:bottom w:val="single" w:sz="4" w:space="0" w:color="auto"/>
              <w:right w:val="single" w:sz="4" w:space="0" w:color="auto"/>
            </w:tcBorders>
            <w:noWrap/>
            <w:vAlign w:val="center"/>
            <w:hideMark/>
          </w:tcPr>
          <w:p w14:paraId="236D3BEF" w14:textId="77777777" w:rsidR="00B224E1" w:rsidRPr="001E4E1F" w:rsidRDefault="00B224E1" w:rsidP="00A22424">
            <w:pPr>
              <w:spacing w:after="0" w:line="240" w:lineRule="auto"/>
              <w:jc w:val="right"/>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Q2,104.83</w:t>
            </w:r>
          </w:p>
        </w:tc>
      </w:tr>
      <w:tr w:rsidR="00B224E1" w:rsidRPr="001E4E1F" w14:paraId="53CDF657" w14:textId="77777777" w:rsidTr="001E4E1F">
        <w:trPr>
          <w:gridAfter w:val="1"/>
          <w:wAfter w:w="11" w:type="dxa"/>
          <w:trHeight w:val="288"/>
          <w:jc w:val="center"/>
        </w:trPr>
        <w:tc>
          <w:tcPr>
            <w:tcW w:w="1374" w:type="dxa"/>
            <w:tcBorders>
              <w:top w:val="nil"/>
              <w:left w:val="single" w:sz="4" w:space="0" w:color="auto"/>
              <w:bottom w:val="single" w:sz="4" w:space="0" w:color="auto"/>
              <w:right w:val="single" w:sz="4" w:space="0" w:color="auto"/>
            </w:tcBorders>
            <w:noWrap/>
            <w:vAlign w:val="center"/>
            <w:hideMark/>
          </w:tcPr>
          <w:p w14:paraId="2A9137E9" w14:textId="77777777" w:rsidR="00B224E1" w:rsidRPr="001E4E1F" w:rsidRDefault="00B224E1" w:rsidP="00A22424">
            <w:pPr>
              <w:spacing w:after="0" w:line="240" w:lineRule="auto"/>
              <w:jc w:val="center"/>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24/09/2024</w:t>
            </w:r>
          </w:p>
        </w:tc>
        <w:tc>
          <w:tcPr>
            <w:tcW w:w="3016" w:type="dxa"/>
            <w:tcBorders>
              <w:top w:val="nil"/>
              <w:left w:val="nil"/>
              <w:bottom w:val="single" w:sz="4" w:space="0" w:color="auto"/>
              <w:right w:val="single" w:sz="4" w:space="0" w:color="auto"/>
            </w:tcBorders>
            <w:vAlign w:val="center"/>
            <w:hideMark/>
          </w:tcPr>
          <w:p w14:paraId="201AC242" w14:textId="77777777" w:rsidR="00B224E1" w:rsidRPr="001E4E1F" w:rsidRDefault="00B224E1" w:rsidP="001E4E1F">
            <w:pPr>
              <w:spacing w:after="0" w:line="240" w:lineRule="auto"/>
              <w:jc w:val="both"/>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Reunión Ordinaria MTI-CAP  9-2025</w:t>
            </w:r>
          </w:p>
        </w:tc>
        <w:tc>
          <w:tcPr>
            <w:tcW w:w="2337" w:type="dxa"/>
            <w:tcBorders>
              <w:top w:val="nil"/>
              <w:left w:val="nil"/>
              <w:bottom w:val="single" w:sz="4" w:space="0" w:color="auto"/>
              <w:right w:val="single" w:sz="4" w:space="0" w:color="auto"/>
            </w:tcBorders>
            <w:noWrap/>
            <w:vAlign w:val="center"/>
            <w:hideMark/>
          </w:tcPr>
          <w:p w14:paraId="3D9B24EF"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Hotel Wyndham Garden</w:t>
            </w:r>
          </w:p>
        </w:tc>
        <w:tc>
          <w:tcPr>
            <w:tcW w:w="1693" w:type="dxa"/>
            <w:tcBorders>
              <w:top w:val="nil"/>
              <w:left w:val="nil"/>
              <w:bottom w:val="single" w:sz="4" w:space="0" w:color="auto"/>
              <w:right w:val="single" w:sz="4" w:space="0" w:color="auto"/>
            </w:tcBorders>
            <w:noWrap/>
            <w:vAlign w:val="center"/>
            <w:hideMark/>
          </w:tcPr>
          <w:p w14:paraId="79877085"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Salón, coffee break y almuerzo</w:t>
            </w:r>
          </w:p>
        </w:tc>
        <w:tc>
          <w:tcPr>
            <w:tcW w:w="1217" w:type="dxa"/>
            <w:gridSpan w:val="2"/>
            <w:tcBorders>
              <w:top w:val="nil"/>
              <w:left w:val="nil"/>
              <w:bottom w:val="single" w:sz="4" w:space="0" w:color="auto"/>
              <w:right w:val="single" w:sz="4" w:space="0" w:color="auto"/>
            </w:tcBorders>
            <w:noWrap/>
            <w:vAlign w:val="center"/>
            <w:hideMark/>
          </w:tcPr>
          <w:p w14:paraId="5BF4A795" w14:textId="77777777" w:rsidR="00B224E1" w:rsidRPr="001E4E1F" w:rsidRDefault="00B224E1" w:rsidP="00A22424">
            <w:pPr>
              <w:spacing w:after="0" w:line="240" w:lineRule="auto"/>
              <w:jc w:val="right"/>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Q6,555.08</w:t>
            </w:r>
          </w:p>
        </w:tc>
      </w:tr>
      <w:tr w:rsidR="00B224E1" w:rsidRPr="001E4E1F" w14:paraId="63C84BAE" w14:textId="77777777" w:rsidTr="001E4E1F">
        <w:trPr>
          <w:gridAfter w:val="1"/>
          <w:wAfter w:w="11" w:type="dxa"/>
          <w:trHeight w:val="288"/>
          <w:jc w:val="center"/>
        </w:trPr>
        <w:tc>
          <w:tcPr>
            <w:tcW w:w="1374" w:type="dxa"/>
            <w:tcBorders>
              <w:top w:val="nil"/>
              <w:left w:val="single" w:sz="4" w:space="0" w:color="auto"/>
              <w:bottom w:val="single" w:sz="4" w:space="0" w:color="auto"/>
              <w:right w:val="single" w:sz="4" w:space="0" w:color="auto"/>
            </w:tcBorders>
            <w:noWrap/>
            <w:vAlign w:val="center"/>
            <w:hideMark/>
          </w:tcPr>
          <w:p w14:paraId="1F704112" w14:textId="77777777" w:rsidR="00B224E1" w:rsidRPr="001E4E1F" w:rsidRDefault="00B224E1" w:rsidP="00A22424">
            <w:pPr>
              <w:spacing w:after="0" w:line="240" w:lineRule="auto"/>
              <w:jc w:val="center"/>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29/10/2024</w:t>
            </w:r>
          </w:p>
        </w:tc>
        <w:tc>
          <w:tcPr>
            <w:tcW w:w="3016" w:type="dxa"/>
            <w:tcBorders>
              <w:top w:val="nil"/>
              <w:left w:val="nil"/>
              <w:bottom w:val="single" w:sz="4" w:space="0" w:color="auto"/>
              <w:right w:val="single" w:sz="4" w:space="0" w:color="auto"/>
            </w:tcBorders>
            <w:vAlign w:val="center"/>
            <w:hideMark/>
          </w:tcPr>
          <w:p w14:paraId="307D24BC" w14:textId="77777777" w:rsidR="00B224E1" w:rsidRPr="001E4E1F" w:rsidRDefault="00B224E1" w:rsidP="001E4E1F">
            <w:pPr>
              <w:spacing w:after="0" w:line="240" w:lineRule="auto"/>
              <w:jc w:val="both"/>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Reunión Ordinaria MTI-CAP 10-2025</w:t>
            </w:r>
          </w:p>
        </w:tc>
        <w:tc>
          <w:tcPr>
            <w:tcW w:w="2337" w:type="dxa"/>
            <w:tcBorders>
              <w:top w:val="nil"/>
              <w:left w:val="nil"/>
              <w:bottom w:val="single" w:sz="4" w:space="0" w:color="auto"/>
              <w:right w:val="single" w:sz="4" w:space="0" w:color="auto"/>
            </w:tcBorders>
            <w:noWrap/>
            <w:vAlign w:val="center"/>
            <w:hideMark/>
          </w:tcPr>
          <w:p w14:paraId="4BF707EE"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Hotel Wyndham Garden</w:t>
            </w:r>
          </w:p>
        </w:tc>
        <w:tc>
          <w:tcPr>
            <w:tcW w:w="1693" w:type="dxa"/>
            <w:tcBorders>
              <w:top w:val="nil"/>
              <w:left w:val="nil"/>
              <w:bottom w:val="single" w:sz="4" w:space="0" w:color="auto"/>
              <w:right w:val="single" w:sz="4" w:space="0" w:color="auto"/>
            </w:tcBorders>
            <w:noWrap/>
            <w:vAlign w:val="center"/>
            <w:hideMark/>
          </w:tcPr>
          <w:p w14:paraId="6B6A65EC"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Salón, coffee break y almuerzo</w:t>
            </w:r>
          </w:p>
        </w:tc>
        <w:tc>
          <w:tcPr>
            <w:tcW w:w="1217" w:type="dxa"/>
            <w:gridSpan w:val="2"/>
            <w:tcBorders>
              <w:top w:val="nil"/>
              <w:left w:val="nil"/>
              <w:bottom w:val="single" w:sz="4" w:space="0" w:color="auto"/>
              <w:right w:val="single" w:sz="4" w:space="0" w:color="auto"/>
            </w:tcBorders>
            <w:noWrap/>
            <w:vAlign w:val="center"/>
            <w:hideMark/>
          </w:tcPr>
          <w:p w14:paraId="6BD4F502" w14:textId="77777777" w:rsidR="00B224E1" w:rsidRPr="001E4E1F" w:rsidRDefault="00B224E1" w:rsidP="00A22424">
            <w:pPr>
              <w:spacing w:after="0" w:line="240" w:lineRule="auto"/>
              <w:jc w:val="right"/>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Q6,170.08</w:t>
            </w:r>
          </w:p>
        </w:tc>
      </w:tr>
      <w:tr w:rsidR="00B224E1" w:rsidRPr="001E4E1F" w14:paraId="20FB9056" w14:textId="77777777" w:rsidTr="001E4E1F">
        <w:trPr>
          <w:gridAfter w:val="1"/>
          <w:wAfter w:w="11" w:type="dxa"/>
          <w:trHeight w:val="288"/>
          <w:jc w:val="center"/>
        </w:trPr>
        <w:tc>
          <w:tcPr>
            <w:tcW w:w="1374" w:type="dxa"/>
            <w:tcBorders>
              <w:top w:val="nil"/>
              <w:left w:val="single" w:sz="4" w:space="0" w:color="auto"/>
              <w:bottom w:val="single" w:sz="4" w:space="0" w:color="auto"/>
              <w:right w:val="single" w:sz="4" w:space="0" w:color="auto"/>
            </w:tcBorders>
            <w:noWrap/>
            <w:vAlign w:val="center"/>
            <w:hideMark/>
          </w:tcPr>
          <w:p w14:paraId="160C3917" w14:textId="77777777" w:rsidR="00B224E1" w:rsidRPr="001E4E1F" w:rsidRDefault="00B224E1" w:rsidP="00A22424">
            <w:pPr>
              <w:spacing w:after="0" w:line="240" w:lineRule="auto"/>
              <w:jc w:val="center"/>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26/11/2024</w:t>
            </w:r>
          </w:p>
        </w:tc>
        <w:tc>
          <w:tcPr>
            <w:tcW w:w="3016" w:type="dxa"/>
            <w:tcBorders>
              <w:top w:val="nil"/>
              <w:left w:val="nil"/>
              <w:bottom w:val="single" w:sz="4" w:space="0" w:color="auto"/>
              <w:right w:val="single" w:sz="4" w:space="0" w:color="auto"/>
            </w:tcBorders>
            <w:vAlign w:val="center"/>
            <w:hideMark/>
          </w:tcPr>
          <w:p w14:paraId="6DF6E9E4" w14:textId="77777777" w:rsidR="00B224E1" w:rsidRPr="001E4E1F" w:rsidRDefault="00B224E1" w:rsidP="001E4E1F">
            <w:pPr>
              <w:spacing w:after="0" w:line="240" w:lineRule="auto"/>
              <w:jc w:val="both"/>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Reunión Ordinaria MTI-CAP 11-2026</w:t>
            </w:r>
          </w:p>
        </w:tc>
        <w:tc>
          <w:tcPr>
            <w:tcW w:w="2337" w:type="dxa"/>
            <w:tcBorders>
              <w:top w:val="nil"/>
              <w:left w:val="nil"/>
              <w:bottom w:val="single" w:sz="4" w:space="0" w:color="auto"/>
              <w:right w:val="single" w:sz="4" w:space="0" w:color="auto"/>
            </w:tcBorders>
            <w:noWrap/>
            <w:vAlign w:val="center"/>
            <w:hideMark/>
          </w:tcPr>
          <w:p w14:paraId="3477B50F"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Hotel Conquistador</w:t>
            </w:r>
          </w:p>
        </w:tc>
        <w:tc>
          <w:tcPr>
            <w:tcW w:w="1693" w:type="dxa"/>
            <w:tcBorders>
              <w:top w:val="nil"/>
              <w:left w:val="nil"/>
              <w:bottom w:val="single" w:sz="4" w:space="0" w:color="auto"/>
              <w:right w:val="single" w:sz="4" w:space="0" w:color="auto"/>
            </w:tcBorders>
            <w:noWrap/>
            <w:vAlign w:val="center"/>
            <w:hideMark/>
          </w:tcPr>
          <w:p w14:paraId="4772C263"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Salón, coffee break y almuerzo</w:t>
            </w:r>
          </w:p>
        </w:tc>
        <w:tc>
          <w:tcPr>
            <w:tcW w:w="1217" w:type="dxa"/>
            <w:gridSpan w:val="2"/>
            <w:tcBorders>
              <w:top w:val="nil"/>
              <w:left w:val="nil"/>
              <w:bottom w:val="single" w:sz="4" w:space="0" w:color="auto"/>
              <w:right w:val="single" w:sz="4" w:space="0" w:color="auto"/>
            </w:tcBorders>
            <w:noWrap/>
            <w:vAlign w:val="center"/>
            <w:hideMark/>
          </w:tcPr>
          <w:p w14:paraId="18982CCE" w14:textId="77777777" w:rsidR="00B224E1" w:rsidRPr="001E4E1F" w:rsidRDefault="00B224E1" w:rsidP="00A22424">
            <w:pPr>
              <w:spacing w:after="0" w:line="240" w:lineRule="auto"/>
              <w:jc w:val="right"/>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Q5,736.00</w:t>
            </w:r>
          </w:p>
        </w:tc>
      </w:tr>
      <w:tr w:rsidR="00B224E1" w:rsidRPr="001E4E1F" w14:paraId="1224C6E5" w14:textId="77777777" w:rsidTr="001E4E1F">
        <w:trPr>
          <w:gridAfter w:val="1"/>
          <w:wAfter w:w="11" w:type="dxa"/>
          <w:trHeight w:val="576"/>
          <w:jc w:val="center"/>
        </w:trPr>
        <w:tc>
          <w:tcPr>
            <w:tcW w:w="1374" w:type="dxa"/>
            <w:tcBorders>
              <w:top w:val="nil"/>
              <w:left w:val="single" w:sz="4" w:space="0" w:color="auto"/>
              <w:bottom w:val="single" w:sz="4" w:space="0" w:color="auto"/>
              <w:right w:val="single" w:sz="4" w:space="0" w:color="auto"/>
            </w:tcBorders>
            <w:noWrap/>
            <w:vAlign w:val="center"/>
            <w:hideMark/>
          </w:tcPr>
          <w:p w14:paraId="6DDD013D" w14:textId="77777777" w:rsidR="00B224E1" w:rsidRPr="001E4E1F" w:rsidRDefault="00B224E1" w:rsidP="00A22424">
            <w:pPr>
              <w:spacing w:after="0" w:line="240" w:lineRule="auto"/>
              <w:jc w:val="center"/>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29/11/2024</w:t>
            </w:r>
          </w:p>
        </w:tc>
        <w:tc>
          <w:tcPr>
            <w:tcW w:w="3016" w:type="dxa"/>
            <w:tcBorders>
              <w:top w:val="nil"/>
              <w:left w:val="nil"/>
              <w:bottom w:val="single" w:sz="4" w:space="0" w:color="auto"/>
              <w:right w:val="single" w:sz="4" w:space="0" w:color="auto"/>
            </w:tcBorders>
            <w:vAlign w:val="center"/>
            <w:hideMark/>
          </w:tcPr>
          <w:p w14:paraId="528584BC" w14:textId="77777777" w:rsidR="00B224E1" w:rsidRPr="001E4E1F" w:rsidRDefault="00B224E1" w:rsidP="001E4E1F">
            <w:pPr>
              <w:spacing w:after="0" w:line="240" w:lineRule="auto"/>
              <w:jc w:val="both"/>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Reunión ordinaria 2024 del Consejo de Atención y Protección -CAP-</w:t>
            </w:r>
          </w:p>
        </w:tc>
        <w:tc>
          <w:tcPr>
            <w:tcW w:w="2337" w:type="dxa"/>
            <w:tcBorders>
              <w:top w:val="nil"/>
              <w:left w:val="nil"/>
              <w:bottom w:val="single" w:sz="4" w:space="0" w:color="auto"/>
              <w:right w:val="single" w:sz="4" w:space="0" w:color="auto"/>
            </w:tcBorders>
            <w:noWrap/>
            <w:vAlign w:val="center"/>
            <w:hideMark/>
          </w:tcPr>
          <w:p w14:paraId="6741F8A3"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Hotel Ruinas Resort, Huehuetenango</w:t>
            </w:r>
          </w:p>
        </w:tc>
        <w:tc>
          <w:tcPr>
            <w:tcW w:w="1693" w:type="dxa"/>
            <w:tcBorders>
              <w:top w:val="nil"/>
              <w:left w:val="nil"/>
              <w:bottom w:val="single" w:sz="4" w:space="0" w:color="auto"/>
              <w:right w:val="single" w:sz="4" w:space="0" w:color="auto"/>
            </w:tcBorders>
            <w:noWrap/>
            <w:vAlign w:val="center"/>
            <w:hideMark/>
          </w:tcPr>
          <w:p w14:paraId="4FEA838A"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Salón, coffee break y almuerzo</w:t>
            </w:r>
          </w:p>
        </w:tc>
        <w:tc>
          <w:tcPr>
            <w:tcW w:w="1217" w:type="dxa"/>
            <w:gridSpan w:val="2"/>
            <w:tcBorders>
              <w:top w:val="nil"/>
              <w:left w:val="nil"/>
              <w:bottom w:val="single" w:sz="4" w:space="0" w:color="auto"/>
              <w:right w:val="single" w:sz="4" w:space="0" w:color="auto"/>
            </w:tcBorders>
            <w:noWrap/>
            <w:vAlign w:val="center"/>
            <w:hideMark/>
          </w:tcPr>
          <w:p w14:paraId="72C5323A" w14:textId="77777777" w:rsidR="00B224E1" w:rsidRPr="001E4E1F" w:rsidRDefault="00B224E1" w:rsidP="00A22424">
            <w:pPr>
              <w:spacing w:after="0" w:line="240" w:lineRule="auto"/>
              <w:jc w:val="right"/>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Q6,405.00</w:t>
            </w:r>
          </w:p>
        </w:tc>
      </w:tr>
      <w:tr w:rsidR="00B224E1" w:rsidRPr="001E4E1F" w14:paraId="4A0DC938" w14:textId="77777777" w:rsidTr="001E4E1F">
        <w:trPr>
          <w:gridAfter w:val="1"/>
          <w:wAfter w:w="11" w:type="dxa"/>
          <w:trHeight w:val="288"/>
          <w:jc w:val="center"/>
        </w:trPr>
        <w:tc>
          <w:tcPr>
            <w:tcW w:w="1374" w:type="dxa"/>
            <w:tcBorders>
              <w:top w:val="nil"/>
              <w:left w:val="single" w:sz="4" w:space="0" w:color="auto"/>
              <w:bottom w:val="single" w:sz="4" w:space="0" w:color="auto"/>
              <w:right w:val="single" w:sz="4" w:space="0" w:color="auto"/>
            </w:tcBorders>
            <w:noWrap/>
            <w:vAlign w:val="center"/>
            <w:hideMark/>
          </w:tcPr>
          <w:p w14:paraId="27EF015B" w14:textId="77777777" w:rsidR="00B224E1" w:rsidRPr="001E4E1F" w:rsidRDefault="00B224E1" w:rsidP="00A22424">
            <w:pPr>
              <w:spacing w:after="0" w:line="240" w:lineRule="auto"/>
              <w:jc w:val="center"/>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16/12/2024</w:t>
            </w:r>
          </w:p>
        </w:tc>
        <w:tc>
          <w:tcPr>
            <w:tcW w:w="3016" w:type="dxa"/>
            <w:tcBorders>
              <w:top w:val="nil"/>
              <w:left w:val="nil"/>
              <w:bottom w:val="single" w:sz="4" w:space="0" w:color="auto"/>
              <w:right w:val="single" w:sz="4" w:space="0" w:color="auto"/>
            </w:tcBorders>
            <w:vAlign w:val="center"/>
            <w:hideMark/>
          </w:tcPr>
          <w:p w14:paraId="1713C273" w14:textId="77777777" w:rsidR="00B224E1" w:rsidRPr="001E4E1F" w:rsidRDefault="00B224E1" w:rsidP="001E4E1F">
            <w:pPr>
              <w:spacing w:after="0" w:line="240" w:lineRule="auto"/>
              <w:jc w:val="both"/>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Reunión Ordinaria MTI-CAP 12-2027</w:t>
            </w:r>
          </w:p>
        </w:tc>
        <w:tc>
          <w:tcPr>
            <w:tcW w:w="2337" w:type="dxa"/>
            <w:tcBorders>
              <w:top w:val="nil"/>
              <w:left w:val="nil"/>
              <w:bottom w:val="single" w:sz="4" w:space="0" w:color="auto"/>
              <w:right w:val="single" w:sz="4" w:space="0" w:color="auto"/>
            </w:tcBorders>
            <w:noWrap/>
            <w:vAlign w:val="center"/>
            <w:hideMark/>
          </w:tcPr>
          <w:p w14:paraId="6C1766B4"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Hotel Westin Camino Real</w:t>
            </w:r>
          </w:p>
        </w:tc>
        <w:tc>
          <w:tcPr>
            <w:tcW w:w="1693" w:type="dxa"/>
            <w:tcBorders>
              <w:top w:val="nil"/>
              <w:left w:val="nil"/>
              <w:bottom w:val="single" w:sz="4" w:space="0" w:color="auto"/>
              <w:right w:val="single" w:sz="4" w:space="0" w:color="auto"/>
            </w:tcBorders>
            <w:noWrap/>
            <w:vAlign w:val="center"/>
            <w:hideMark/>
          </w:tcPr>
          <w:p w14:paraId="24101DA1" w14:textId="77777777" w:rsidR="00B224E1" w:rsidRPr="001E4E1F" w:rsidRDefault="00B224E1" w:rsidP="00A22424">
            <w:pPr>
              <w:spacing w:after="0" w:line="240" w:lineRule="auto"/>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Salón, coffee break y almuerzo</w:t>
            </w:r>
          </w:p>
        </w:tc>
        <w:tc>
          <w:tcPr>
            <w:tcW w:w="1217" w:type="dxa"/>
            <w:gridSpan w:val="2"/>
            <w:tcBorders>
              <w:top w:val="nil"/>
              <w:left w:val="nil"/>
              <w:bottom w:val="single" w:sz="4" w:space="0" w:color="auto"/>
              <w:right w:val="single" w:sz="4" w:space="0" w:color="auto"/>
            </w:tcBorders>
            <w:noWrap/>
            <w:vAlign w:val="center"/>
            <w:hideMark/>
          </w:tcPr>
          <w:p w14:paraId="194D6AFA" w14:textId="77777777" w:rsidR="00B224E1" w:rsidRPr="001E4E1F" w:rsidRDefault="00B224E1" w:rsidP="00A22424">
            <w:pPr>
              <w:spacing w:after="0" w:line="240" w:lineRule="auto"/>
              <w:jc w:val="right"/>
              <w:rPr>
                <w:rFonts w:ascii="Aptos Narrow" w:eastAsia="Times New Roman" w:hAnsi="Aptos Narrow" w:cs="Times New Roman"/>
                <w:color w:val="000000"/>
                <w:kern w:val="0"/>
                <w:sz w:val="18"/>
                <w:szCs w:val="18"/>
                <w:lang w:eastAsia="es-GT"/>
                <w14:ligatures w14:val="none"/>
              </w:rPr>
            </w:pPr>
            <w:r w:rsidRPr="001E4E1F">
              <w:rPr>
                <w:rFonts w:ascii="Aptos Narrow" w:eastAsia="Times New Roman" w:hAnsi="Aptos Narrow" w:cs="Times New Roman"/>
                <w:color w:val="000000"/>
                <w:kern w:val="0"/>
                <w:sz w:val="18"/>
                <w:szCs w:val="18"/>
                <w:lang w:eastAsia="es-GT"/>
                <w14:ligatures w14:val="none"/>
              </w:rPr>
              <w:t>Q12,821.00</w:t>
            </w:r>
          </w:p>
        </w:tc>
      </w:tr>
      <w:tr w:rsidR="003B7B26" w:rsidRPr="001E4E1F" w14:paraId="02C1E75B" w14:textId="77777777" w:rsidTr="001E4E1F">
        <w:trPr>
          <w:trHeight w:val="516"/>
          <w:jc w:val="center"/>
        </w:trPr>
        <w:tc>
          <w:tcPr>
            <w:tcW w:w="8437"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6224E95" w14:textId="626451C7" w:rsidR="003B7B26" w:rsidRPr="001E4E1F" w:rsidRDefault="003B7B26" w:rsidP="00A22424">
            <w:pPr>
              <w:spacing w:after="0" w:line="240" w:lineRule="auto"/>
              <w:jc w:val="right"/>
              <w:rPr>
                <w:rFonts w:ascii="Aptos Narrow" w:eastAsia="Times New Roman" w:hAnsi="Aptos Narrow" w:cs="Times New Roman"/>
                <w:b/>
                <w:bCs/>
                <w:color w:val="000000"/>
                <w:kern w:val="0"/>
                <w:sz w:val="18"/>
                <w:szCs w:val="18"/>
                <w:lang w:eastAsia="es-GT"/>
                <w14:ligatures w14:val="none"/>
              </w:rPr>
            </w:pPr>
            <w:r w:rsidRPr="001E4E1F">
              <w:rPr>
                <w:rFonts w:ascii="Aptos Narrow" w:eastAsia="Times New Roman" w:hAnsi="Aptos Narrow" w:cs="Times New Roman"/>
                <w:b/>
                <w:bCs/>
                <w:color w:val="000000"/>
                <w:kern w:val="0"/>
                <w:sz w:val="18"/>
                <w:szCs w:val="18"/>
                <w:lang w:eastAsia="es-GT"/>
                <w14:ligatures w14:val="none"/>
              </w:rPr>
              <w:t>TOTAL</w:t>
            </w:r>
          </w:p>
        </w:tc>
        <w:tc>
          <w:tcPr>
            <w:tcW w:w="1211" w:type="dxa"/>
            <w:gridSpan w:val="2"/>
            <w:tcBorders>
              <w:top w:val="single" w:sz="4" w:space="0" w:color="auto"/>
              <w:left w:val="single" w:sz="4" w:space="0" w:color="auto"/>
              <w:bottom w:val="single" w:sz="4" w:space="0" w:color="auto"/>
              <w:right w:val="single" w:sz="4" w:space="0" w:color="auto"/>
            </w:tcBorders>
            <w:shd w:val="clear" w:color="000000" w:fill="BFBFBF"/>
            <w:vAlign w:val="center"/>
          </w:tcPr>
          <w:p w14:paraId="61A49A57" w14:textId="5B55AF26" w:rsidR="003B7B26" w:rsidRPr="001E4E1F" w:rsidRDefault="003B7B26" w:rsidP="00A22424">
            <w:pPr>
              <w:spacing w:after="0" w:line="240" w:lineRule="auto"/>
              <w:jc w:val="right"/>
              <w:rPr>
                <w:rFonts w:ascii="Aptos Narrow" w:eastAsia="Times New Roman" w:hAnsi="Aptos Narrow" w:cs="Times New Roman"/>
                <w:b/>
                <w:bCs/>
                <w:color w:val="000000"/>
                <w:kern w:val="0"/>
                <w:sz w:val="18"/>
                <w:szCs w:val="18"/>
                <w:lang w:eastAsia="es-GT"/>
                <w14:ligatures w14:val="none"/>
              </w:rPr>
            </w:pPr>
            <w:r w:rsidRPr="001E4E1F">
              <w:rPr>
                <w:rFonts w:ascii="Aptos Narrow" w:eastAsia="Times New Roman" w:hAnsi="Aptos Narrow" w:cs="Times New Roman"/>
                <w:b/>
                <w:bCs/>
                <w:color w:val="000000"/>
                <w:kern w:val="0"/>
                <w:sz w:val="18"/>
                <w:szCs w:val="18"/>
                <w:lang w:eastAsia="es-GT"/>
                <w14:ligatures w14:val="none"/>
              </w:rPr>
              <w:t>Q149,876.30</w:t>
            </w:r>
          </w:p>
        </w:tc>
      </w:tr>
    </w:tbl>
    <w:p w14:paraId="7226D94D" w14:textId="77777777" w:rsidR="009E2F5C" w:rsidRPr="009E2F5C" w:rsidRDefault="009E2F5C" w:rsidP="009B3797">
      <w:pPr>
        <w:spacing w:after="0" w:line="360" w:lineRule="auto"/>
        <w:contextualSpacing/>
        <w:rPr>
          <w:rFonts w:ascii="Tahoma" w:hAnsi="Tahoma" w:cs="Tahoma"/>
          <w:sz w:val="24"/>
          <w:szCs w:val="24"/>
        </w:rPr>
      </w:pPr>
    </w:p>
    <w:sectPr w:rsidR="009E2F5C" w:rsidRPr="009E2F5C" w:rsidSect="001E4E1F">
      <w:type w:val="continuous"/>
      <w:pgSz w:w="12240" w:h="18720" w:code="281"/>
      <w:pgMar w:top="184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2597"/>
    <w:multiLevelType w:val="hybridMultilevel"/>
    <w:tmpl w:val="F78AF55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12DD615B"/>
    <w:multiLevelType w:val="hybridMultilevel"/>
    <w:tmpl w:val="14C075C4"/>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 w15:restartNumberingAfterBreak="0">
    <w:nsid w:val="33545C12"/>
    <w:multiLevelType w:val="hybridMultilevel"/>
    <w:tmpl w:val="8604D48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33A03722"/>
    <w:multiLevelType w:val="hybridMultilevel"/>
    <w:tmpl w:val="28A472DA"/>
    <w:lvl w:ilvl="0" w:tplc="100A000F">
      <w:start w:val="6"/>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4" w15:restartNumberingAfterBreak="0">
    <w:nsid w:val="360B0D88"/>
    <w:multiLevelType w:val="multilevel"/>
    <w:tmpl w:val="A39A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661AE4"/>
    <w:multiLevelType w:val="multilevel"/>
    <w:tmpl w:val="D9A6425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537DF1"/>
    <w:multiLevelType w:val="multilevel"/>
    <w:tmpl w:val="DA84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AB"/>
    <w:rsid w:val="000A66F5"/>
    <w:rsid w:val="001107B8"/>
    <w:rsid w:val="001C6B72"/>
    <w:rsid w:val="001E1F16"/>
    <w:rsid w:val="001E4E1F"/>
    <w:rsid w:val="001E6E6A"/>
    <w:rsid w:val="003909B1"/>
    <w:rsid w:val="003B7B26"/>
    <w:rsid w:val="003F38B7"/>
    <w:rsid w:val="00455A3E"/>
    <w:rsid w:val="004934AB"/>
    <w:rsid w:val="00535453"/>
    <w:rsid w:val="005A6300"/>
    <w:rsid w:val="00624366"/>
    <w:rsid w:val="0063462A"/>
    <w:rsid w:val="008324FA"/>
    <w:rsid w:val="008379CB"/>
    <w:rsid w:val="008B31CF"/>
    <w:rsid w:val="008E6AAA"/>
    <w:rsid w:val="009B3797"/>
    <w:rsid w:val="009E2F5C"/>
    <w:rsid w:val="00A1187E"/>
    <w:rsid w:val="00A22424"/>
    <w:rsid w:val="00A50F99"/>
    <w:rsid w:val="00A97C34"/>
    <w:rsid w:val="00AD5AF1"/>
    <w:rsid w:val="00AF0AEC"/>
    <w:rsid w:val="00B224E1"/>
    <w:rsid w:val="00B2452A"/>
    <w:rsid w:val="00C05A47"/>
    <w:rsid w:val="00CB5A39"/>
    <w:rsid w:val="00D6750C"/>
    <w:rsid w:val="00D863A5"/>
    <w:rsid w:val="00EE78FB"/>
    <w:rsid w:val="00F476A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0752C"/>
  <w15:chartTrackingRefBased/>
  <w15:docId w15:val="{AB186890-68A4-4B46-BD45-A66CF662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G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934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934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934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934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934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934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934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934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934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34A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934A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934A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934A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934A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934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934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934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934AB"/>
    <w:rPr>
      <w:rFonts w:eastAsiaTheme="majorEastAsia" w:cstheme="majorBidi"/>
      <w:color w:val="272727" w:themeColor="text1" w:themeTint="D8"/>
    </w:rPr>
  </w:style>
  <w:style w:type="paragraph" w:styleId="Ttulo">
    <w:name w:val="Title"/>
    <w:basedOn w:val="Normal"/>
    <w:next w:val="Normal"/>
    <w:link w:val="TtuloCar"/>
    <w:uiPriority w:val="10"/>
    <w:qFormat/>
    <w:rsid w:val="00493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34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934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34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934AB"/>
    <w:pPr>
      <w:spacing w:before="160"/>
      <w:jc w:val="center"/>
    </w:pPr>
    <w:rPr>
      <w:i/>
      <w:iCs/>
      <w:color w:val="404040" w:themeColor="text1" w:themeTint="BF"/>
    </w:rPr>
  </w:style>
  <w:style w:type="character" w:customStyle="1" w:styleId="CitaCar">
    <w:name w:val="Cita Car"/>
    <w:basedOn w:val="Fuentedeprrafopredeter"/>
    <w:link w:val="Cita"/>
    <w:uiPriority w:val="29"/>
    <w:rsid w:val="004934AB"/>
    <w:rPr>
      <w:i/>
      <w:iCs/>
      <w:color w:val="404040" w:themeColor="text1" w:themeTint="BF"/>
    </w:rPr>
  </w:style>
  <w:style w:type="paragraph" w:styleId="Prrafodelista">
    <w:name w:val="List Paragraph"/>
    <w:basedOn w:val="Normal"/>
    <w:uiPriority w:val="34"/>
    <w:qFormat/>
    <w:rsid w:val="004934AB"/>
    <w:pPr>
      <w:ind w:left="720"/>
      <w:contextualSpacing/>
    </w:pPr>
  </w:style>
  <w:style w:type="character" w:styleId="nfasisintenso">
    <w:name w:val="Intense Emphasis"/>
    <w:basedOn w:val="Fuentedeprrafopredeter"/>
    <w:uiPriority w:val="21"/>
    <w:qFormat/>
    <w:rsid w:val="004934AB"/>
    <w:rPr>
      <w:i/>
      <w:iCs/>
      <w:color w:val="0F4761" w:themeColor="accent1" w:themeShade="BF"/>
    </w:rPr>
  </w:style>
  <w:style w:type="paragraph" w:styleId="Citadestacada">
    <w:name w:val="Intense Quote"/>
    <w:basedOn w:val="Normal"/>
    <w:next w:val="Normal"/>
    <w:link w:val="CitadestacadaCar"/>
    <w:uiPriority w:val="30"/>
    <w:qFormat/>
    <w:rsid w:val="004934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934AB"/>
    <w:rPr>
      <w:i/>
      <w:iCs/>
      <w:color w:val="0F4761" w:themeColor="accent1" w:themeShade="BF"/>
    </w:rPr>
  </w:style>
  <w:style w:type="character" w:styleId="Referenciaintensa">
    <w:name w:val="Intense Reference"/>
    <w:basedOn w:val="Fuentedeprrafopredeter"/>
    <w:uiPriority w:val="32"/>
    <w:qFormat/>
    <w:rsid w:val="004934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00015">
      <w:bodyDiv w:val="1"/>
      <w:marLeft w:val="0"/>
      <w:marRight w:val="0"/>
      <w:marTop w:val="0"/>
      <w:marBottom w:val="0"/>
      <w:divBdr>
        <w:top w:val="none" w:sz="0" w:space="0" w:color="auto"/>
        <w:left w:val="none" w:sz="0" w:space="0" w:color="auto"/>
        <w:bottom w:val="none" w:sz="0" w:space="0" w:color="auto"/>
        <w:right w:val="none" w:sz="0" w:space="0" w:color="auto"/>
      </w:divBdr>
    </w:div>
    <w:div w:id="672269558">
      <w:bodyDiv w:val="1"/>
      <w:marLeft w:val="0"/>
      <w:marRight w:val="0"/>
      <w:marTop w:val="0"/>
      <w:marBottom w:val="0"/>
      <w:divBdr>
        <w:top w:val="none" w:sz="0" w:space="0" w:color="auto"/>
        <w:left w:val="none" w:sz="0" w:space="0" w:color="auto"/>
        <w:bottom w:val="none" w:sz="0" w:space="0" w:color="auto"/>
        <w:right w:val="none" w:sz="0" w:space="0" w:color="auto"/>
      </w:divBdr>
    </w:div>
    <w:div w:id="95710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1189</Words>
  <Characters>6545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Garcia Altan</dc:creator>
  <cp:keywords/>
  <dc:description/>
  <cp:lastModifiedBy>Pamela Nataly Pérez López</cp:lastModifiedBy>
  <cp:revision>4</cp:revision>
  <cp:lastPrinted>2025-12-22T15:51:00Z</cp:lastPrinted>
  <dcterms:created xsi:type="dcterms:W3CDTF">2025-10-17T14:47:00Z</dcterms:created>
  <dcterms:modified xsi:type="dcterms:W3CDTF">2025-12-22T16:09:00Z</dcterms:modified>
</cp:coreProperties>
</file>