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2506" w:tblpY="4621"/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462"/>
        <w:gridCol w:w="5113"/>
        <w:gridCol w:w="3402"/>
      </w:tblGrid>
      <w:tr w:rsidR="00541808" w:rsidRPr="00225642" w14:paraId="7F33EB9C" w14:textId="77777777" w:rsidTr="00767B9B">
        <w:trPr>
          <w:trHeight w:val="577"/>
        </w:trPr>
        <w:tc>
          <w:tcPr>
            <w:tcW w:w="634" w:type="dxa"/>
            <w:shd w:val="clear" w:color="auto" w:fill="17365D" w:themeFill="text2" w:themeFillShade="BF"/>
          </w:tcPr>
          <w:p w14:paraId="30DC1FC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3462" w:type="dxa"/>
            <w:shd w:val="clear" w:color="auto" w:fill="17365D" w:themeFill="text2" w:themeFillShade="BF"/>
          </w:tcPr>
          <w:p w14:paraId="07BB8C3B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DEPENDENCIA</w:t>
            </w:r>
          </w:p>
        </w:tc>
        <w:tc>
          <w:tcPr>
            <w:tcW w:w="5113" w:type="dxa"/>
            <w:shd w:val="clear" w:color="auto" w:fill="17365D" w:themeFill="text2" w:themeFillShade="BF"/>
          </w:tcPr>
          <w:p w14:paraId="40FF67BC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UBICACIÓN</w:t>
            </w:r>
          </w:p>
        </w:tc>
        <w:tc>
          <w:tcPr>
            <w:tcW w:w="3402" w:type="dxa"/>
            <w:shd w:val="clear" w:color="auto" w:fill="17365D" w:themeFill="text2" w:themeFillShade="BF"/>
          </w:tcPr>
          <w:p w14:paraId="213B68E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 FINCA</w:t>
            </w:r>
          </w:p>
        </w:tc>
      </w:tr>
      <w:tr w:rsidR="00541808" w:rsidRPr="00656D8A" w14:paraId="021E43E1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05E2B863" w14:textId="77777777" w:rsidR="00541808" w:rsidRPr="00656D8A" w:rsidRDefault="00541808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6D8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65C8530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ALBERGUE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5127168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 AV. “A” 12-00 ZONA 5, COLONIA EL EDEN, CIUDAD DE GUATEMALA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991096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267-2007</w:t>
            </w:r>
          </w:p>
        </w:tc>
      </w:tr>
      <w:tr w:rsidR="00490F90" w:rsidRPr="00656D8A" w14:paraId="0B5507BF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5E1ECC1A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5E88F895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DELEGACIÓN EN LOS OLIVOS, IXCAN, QUICHE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47B555A1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COMUNIDAD LOS OLIVOS, IXCAN, QUICHE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A2D1BD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149-2013</w:t>
            </w:r>
          </w:p>
        </w:tc>
      </w:tr>
    </w:tbl>
    <w:p w14:paraId="5816D3D2" w14:textId="77777777" w:rsidR="000F3A8C" w:rsidRPr="00541808" w:rsidRDefault="000F3A8C" w:rsidP="00541808"/>
    <w:sectPr w:rsidR="000F3A8C" w:rsidRPr="00541808" w:rsidSect="00767B9B">
      <w:headerReference w:type="default" r:id="rId6"/>
      <w:footerReference w:type="default" r:id="rId7"/>
      <w:pgSz w:w="15842" w:h="12242" w:orient="landscape" w:code="1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EBDBF" w14:textId="77777777" w:rsidR="00DE5D9B" w:rsidRDefault="00DE5D9B" w:rsidP="000F3A8C">
      <w:r>
        <w:separator/>
      </w:r>
    </w:p>
  </w:endnote>
  <w:endnote w:type="continuationSeparator" w:id="0">
    <w:p w14:paraId="36E42539" w14:textId="77777777" w:rsidR="00DE5D9B" w:rsidRDefault="00DE5D9B" w:rsidP="000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A8AB" w14:textId="54BD3AA5" w:rsidR="00647EDB" w:rsidRDefault="00647EDB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08D89E0E" wp14:editId="7A7FAE2B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60038CD3" wp14:editId="033E5266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08EBBB12" wp14:editId="567454DE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E6E50" w14:textId="77777777" w:rsidR="00DE5D9B" w:rsidRDefault="00DE5D9B" w:rsidP="000F3A8C">
      <w:r>
        <w:separator/>
      </w:r>
    </w:p>
  </w:footnote>
  <w:footnote w:type="continuationSeparator" w:id="0">
    <w:p w14:paraId="6C54BA42" w14:textId="77777777" w:rsidR="00DE5D9B" w:rsidRDefault="00DE5D9B" w:rsidP="000F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5CE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3B4F0DF7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05395F6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5E4D379F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1B0C28DD" w14:textId="050CFCDC" w:rsidR="000F3A8C" w:rsidRPr="002A63A0" w:rsidRDefault="000F3A8C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14:paraId="3C88672C" w14:textId="77777777" w:rsidR="000F3A8C" w:rsidRDefault="00541808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FF0000"/>
        <w:sz w:val="24"/>
        <w:szCs w:val="32"/>
        <w:lang w:val="es-GT"/>
      </w:rPr>
      <w:t>SUBDIRECCIÒN FINANCIERA</w:t>
    </w:r>
  </w:p>
  <w:p w14:paraId="57EAE85C" w14:textId="1F169A95"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17365D" w:themeColor="text2" w:themeShade="BF"/>
        <w:lang w:val="es-GT"/>
      </w:rPr>
      <w:t>Subdirector</w:t>
    </w:r>
    <w:r w:rsidR="008319E8">
      <w:rPr>
        <w:rFonts w:ascii="Arial" w:hAnsi="Arial" w:cs="Arial"/>
        <w:b/>
        <w:color w:val="17365D" w:themeColor="text2" w:themeShade="BF"/>
        <w:lang w:val="es-GT"/>
      </w:rPr>
      <w:t>a Financiera</w:t>
    </w:r>
    <w:r>
      <w:rPr>
        <w:rFonts w:ascii="Arial" w:hAnsi="Arial" w:cs="Arial"/>
        <w:b/>
        <w:color w:val="17365D" w:themeColor="text2" w:themeShade="BF"/>
        <w:lang w:val="es-GT"/>
      </w:rPr>
      <w:t>:</w:t>
    </w: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 </w:t>
    </w:r>
    <w:r w:rsidR="00277722">
      <w:rPr>
        <w:rFonts w:ascii="Arial" w:hAnsi="Arial" w:cs="Arial"/>
        <w:b/>
        <w:color w:val="17365D" w:themeColor="text2" w:themeShade="BF"/>
        <w:lang w:val="es-GT"/>
      </w:rPr>
      <w:t>CPA., MF.</w:t>
    </w:r>
    <w:r w:rsidR="00754217">
      <w:rPr>
        <w:rFonts w:ascii="Arial" w:hAnsi="Arial" w:cs="Arial"/>
        <w:b/>
        <w:color w:val="17365D" w:themeColor="text2" w:themeShade="BF"/>
        <w:lang w:val="es-GT"/>
      </w:rPr>
      <w:t xml:space="preserve"> Licenciada </w:t>
    </w:r>
    <w:r w:rsidR="00FA7F28">
      <w:rPr>
        <w:rFonts w:ascii="Arial" w:hAnsi="Arial" w:cs="Arial"/>
        <w:b/>
        <w:color w:val="17365D" w:themeColor="text2" w:themeShade="BF"/>
        <w:lang w:val="es-GT"/>
      </w:rPr>
      <w:t>Mónica Ivana Rojas Zacarías</w:t>
    </w:r>
  </w:p>
  <w:p w14:paraId="69E10868" w14:textId="77777777"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Responsable de actualización de información: </w:t>
    </w:r>
    <w:r w:rsidR="00062C58">
      <w:rPr>
        <w:rFonts w:ascii="Arial" w:hAnsi="Arial" w:cs="Arial"/>
        <w:b/>
        <w:color w:val="17365D" w:themeColor="text2" w:themeShade="BF"/>
        <w:lang w:val="es-GT"/>
      </w:rPr>
      <w:t>Erick Reyes</w:t>
    </w:r>
  </w:p>
  <w:p w14:paraId="003E7E00" w14:textId="1179F856" w:rsidR="003717CE" w:rsidRPr="002A63A0" w:rsidRDefault="000F3A8C" w:rsidP="003717CE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6D33D8">
      <w:rPr>
        <w:rFonts w:ascii="Arial" w:hAnsi="Arial" w:cs="Arial"/>
        <w:b/>
        <w:color w:val="17365D" w:themeColor="text2" w:themeShade="BF"/>
        <w:lang w:val="es-GT"/>
      </w:rPr>
      <w:t>3</w:t>
    </w:r>
    <w:r w:rsidR="00891C59">
      <w:rPr>
        <w:rFonts w:ascii="Arial" w:hAnsi="Arial" w:cs="Arial"/>
        <w:b/>
        <w:color w:val="17365D" w:themeColor="text2" w:themeShade="BF"/>
        <w:lang w:val="es-GT"/>
      </w:rPr>
      <w:t>1</w:t>
    </w:r>
    <w:r w:rsidR="00717DE9">
      <w:rPr>
        <w:rFonts w:ascii="Arial" w:hAnsi="Arial" w:cs="Arial"/>
        <w:b/>
        <w:color w:val="17365D" w:themeColor="text2" w:themeShade="BF"/>
        <w:lang w:val="es-GT"/>
      </w:rPr>
      <w:t>/</w:t>
    </w:r>
    <w:r w:rsidR="00891C59">
      <w:rPr>
        <w:rFonts w:ascii="Arial" w:hAnsi="Arial" w:cs="Arial"/>
        <w:b/>
        <w:color w:val="17365D" w:themeColor="text2" w:themeShade="BF"/>
        <w:lang w:val="es-GT"/>
      </w:rPr>
      <w:t>1</w:t>
    </w:r>
    <w:r w:rsidR="003717CE">
      <w:rPr>
        <w:rFonts w:ascii="Arial" w:hAnsi="Arial" w:cs="Arial"/>
        <w:b/>
        <w:color w:val="17365D" w:themeColor="text2" w:themeShade="BF"/>
        <w:lang w:val="es-GT"/>
      </w:rPr>
      <w:t>0</w:t>
    </w:r>
    <w:r w:rsidR="000614CB">
      <w:rPr>
        <w:rFonts w:ascii="Arial" w:hAnsi="Arial" w:cs="Arial"/>
        <w:b/>
        <w:color w:val="17365D" w:themeColor="text2" w:themeShade="BF"/>
        <w:lang w:val="es-GT"/>
      </w:rPr>
      <w:t>/202</w:t>
    </w:r>
    <w:r w:rsidR="003717CE">
      <w:rPr>
        <w:rFonts w:ascii="Arial" w:hAnsi="Arial" w:cs="Arial"/>
        <w:b/>
        <w:color w:val="17365D" w:themeColor="text2" w:themeShade="BF"/>
        <w:lang w:val="es-GT"/>
      </w:rPr>
      <w:t>5</w:t>
    </w:r>
  </w:p>
  <w:p w14:paraId="2E8D0AF0" w14:textId="77777777" w:rsidR="000F3A8C" w:rsidRPr="002A63A0" w:rsidRDefault="000F3A8C" w:rsidP="00E03B63">
    <w:pPr>
      <w:pStyle w:val="Encabezado"/>
      <w:ind w:left="-900" w:firstLine="900"/>
      <w:rPr>
        <w:rFonts w:ascii="Arial" w:hAnsi="Arial" w:cs="Arial"/>
        <w:b/>
        <w:color w:val="17365D" w:themeColor="text2" w:themeShade="BF"/>
        <w:u w:val="single"/>
        <w:lang w:val="es-GT"/>
      </w:rPr>
    </w:pPr>
  </w:p>
  <w:p w14:paraId="73E957C0" w14:textId="77777777" w:rsidR="006D254B" w:rsidRPr="006D254B" w:rsidRDefault="00541808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INVENTARIO DE BIENES INMUEBLES</w:t>
    </w:r>
  </w:p>
  <w:p w14:paraId="59D8544A" w14:textId="77777777" w:rsidR="000F3A8C" w:rsidRPr="006D254B" w:rsidRDefault="000F3A8C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70"/>
    <w:rsid w:val="0004568D"/>
    <w:rsid w:val="000614CB"/>
    <w:rsid w:val="00062C58"/>
    <w:rsid w:val="0009501D"/>
    <w:rsid w:val="000C5BCA"/>
    <w:rsid w:val="000F29BA"/>
    <w:rsid w:val="000F3A8C"/>
    <w:rsid w:val="000F5088"/>
    <w:rsid w:val="00196D61"/>
    <w:rsid w:val="001E6BF6"/>
    <w:rsid w:val="001F7645"/>
    <w:rsid w:val="00213141"/>
    <w:rsid w:val="00221ED4"/>
    <w:rsid w:val="00223648"/>
    <w:rsid w:val="00277722"/>
    <w:rsid w:val="002910F2"/>
    <w:rsid w:val="00296070"/>
    <w:rsid w:val="002962F8"/>
    <w:rsid w:val="002D4B17"/>
    <w:rsid w:val="002E2CB3"/>
    <w:rsid w:val="002E3614"/>
    <w:rsid w:val="002F2810"/>
    <w:rsid w:val="0031765C"/>
    <w:rsid w:val="00321C28"/>
    <w:rsid w:val="00333C70"/>
    <w:rsid w:val="00367209"/>
    <w:rsid w:val="003717CE"/>
    <w:rsid w:val="003D60C7"/>
    <w:rsid w:val="003E0D9E"/>
    <w:rsid w:val="003F5724"/>
    <w:rsid w:val="00465E00"/>
    <w:rsid w:val="00490F90"/>
    <w:rsid w:val="004C1E29"/>
    <w:rsid w:val="004C562B"/>
    <w:rsid w:val="00510DF8"/>
    <w:rsid w:val="005157F3"/>
    <w:rsid w:val="00516DCE"/>
    <w:rsid w:val="00541808"/>
    <w:rsid w:val="005808A7"/>
    <w:rsid w:val="00597A17"/>
    <w:rsid w:val="005E318B"/>
    <w:rsid w:val="005F232F"/>
    <w:rsid w:val="0060272A"/>
    <w:rsid w:val="00626119"/>
    <w:rsid w:val="006262B1"/>
    <w:rsid w:val="00647EDB"/>
    <w:rsid w:val="00670EA5"/>
    <w:rsid w:val="006923F0"/>
    <w:rsid w:val="00696B93"/>
    <w:rsid w:val="006B25F1"/>
    <w:rsid w:val="006C203C"/>
    <w:rsid w:val="006D254B"/>
    <w:rsid w:val="006D33D8"/>
    <w:rsid w:val="006D5EC3"/>
    <w:rsid w:val="006F46D4"/>
    <w:rsid w:val="006F586E"/>
    <w:rsid w:val="00717DE9"/>
    <w:rsid w:val="00720DB9"/>
    <w:rsid w:val="00754217"/>
    <w:rsid w:val="00767B9B"/>
    <w:rsid w:val="007B5888"/>
    <w:rsid w:val="007F7B7B"/>
    <w:rsid w:val="008319E8"/>
    <w:rsid w:val="0084193C"/>
    <w:rsid w:val="008524AD"/>
    <w:rsid w:val="00891C59"/>
    <w:rsid w:val="008B0DDF"/>
    <w:rsid w:val="008D5E1F"/>
    <w:rsid w:val="008E155D"/>
    <w:rsid w:val="008F16E9"/>
    <w:rsid w:val="009119FE"/>
    <w:rsid w:val="009203F7"/>
    <w:rsid w:val="009315A9"/>
    <w:rsid w:val="009315D2"/>
    <w:rsid w:val="00951E89"/>
    <w:rsid w:val="009A02B7"/>
    <w:rsid w:val="00A01810"/>
    <w:rsid w:val="00A6716C"/>
    <w:rsid w:val="00A82F2B"/>
    <w:rsid w:val="00A85C9C"/>
    <w:rsid w:val="00A9144D"/>
    <w:rsid w:val="00AC192A"/>
    <w:rsid w:val="00AD1A8F"/>
    <w:rsid w:val="00AF0FE2"/>
    <w:rsid w:val="00B43AFD"/>
    <w:rsid w:val="00B449A4"/>
    <w:rsid w:val="00B4702B"/>
    <w:rsid w:val="00B82975"/>
    <w:rsid w:val="00B93853"/>
    <w:rsid w:val="00BB7495"/>
    <w:rsid w:val="00BC34F5"/>
    <w:rsid w:val="00BF1751"/>
    <w:rsid w:val="00BF6006"/>
    <w:rsid w:val="00C25A18"/>
    <w:rsid w:val="00C265FE"/>
    <w:rsid w:val="00C300F4"/>
    <w:rsid w:val="00C33DC3"/>
    <w:rsid w:val="00C42B79"/>
    <w:rsid w:val="00CB27C9"/>
    <w:rsid w:val="00CC0877"/>
    <w:rsid w:val="00CC144A"/>
    <w:rsid w:val="00CC3F67"/>
    <w:rsid w:val="00D167F2"/>
    <w:rsid w:val="00D66C2E"/>
    <w:rsid w:val="00D832CC"/>
    <w:rsid w:val="00DE5D9B"/>
    <w:rsid w:val="00DF5A86"/>
    <w:rsid w:val="00E02FC5"/>
    <w:rsid w:val="00E03B63"/>
    <w:rsid w:val="00E052BB"/>
    <w:rsid w:val="00E23A30"/>
    <w:rsid w:val="00E70ADE"/>
    <w:rsid w:val="00EA6CAC"/>
    <w:rsid w:val="00EB76E5"/>
    <w:rsid w:val="00EF79B8"/>
    <w:rsid w:val="00F13913"/>
    <w:rsid w:val="00F34C3D"/>
    <w:rsid w:val="00F664EA"/>
    <w:rsid w:val="00F7041F"/>
    <w:rsid w:val="00FA7F28"/>
    <w:rsid w:val="00FF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D08985"/>
  <w15:docId w15:val="{DC9B1302-AA8A-405D-A8B1-B16753B9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Reyes Reyes</cp:lastModifiedBy>
  <cp:revision>46</cp:revision>
  <cp:lastPrinted>2025-11-05T16:00:00Z</cp:lastPrinted>
  <dcterms:created xsi:type="dcterms:W3CDTF">2021-06-14T14:05:00Z</dcterms:created>
  <dcterms:modified xsi:type="dcterms:W3CDTF">2025-11-05T16:01:00Z</dcterms:modified>
</cp:coreProperties>
</file>