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86"/>
        <w:gridCol w:w="5073"/>
        <w:gridCol w:w="1469"/>
        <w:gridCol w:w="4201"/>
        <w:gridCol w:w="2535"/>
      </w:tblGrid>
      <w:tr w:rsidR="00E371C3" w:rsidRPr="00EE69AA" w:rsidTr="00E371C3">
        <w:trPr>
          <w:trHeight w:val="300"/>
          <w:jc w:val="center"/>
        </w:trPr>
        <w:tc>
          <w:tcPr>
            <w:tcW w:w="1186" w:type="dxa"/>
            <w:shd w:val="clear" w:color="auto" w:fill="17365D" w:themeFill="text2" w:themeFillShade="BF"/>
            <w:vAlign w:val="center"/>
          </w:tcPr>
          <w:p w:rsidR="0070328C" w:rsidRPr="00EA1908" w:rsidRDefault="0070328C" w:rsidP="00E371C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FECHA</w:t>
            </w:r>
          </w:p>
        </w:tc>
        <w:tc>
          <w:tcPr>
            <w:tcW w:w="5073" w:type="dxa"/>
            <w:shd w:val="clear" w:color="auto" w:fill="17365D" w:themeFill="text2" w:themeFillShade="BF"/>
            <w:vAlign w:val="center"/>
            <w:hideMark/>
          </w:tcPr>
          <w:p w:rsidR="0070328C" w:rsidRPr="00EA1908" w:rsidRDefault="0070328C" w:rsidP="00E371C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DESCRIPCION</w:t>
            </w:r>
          </w:p>
        </w:tc>
        <w:tc>
          <w:tcPr>
            <w:tcW w:w="1469" w:type="dxa"/>
            <w:shd w:val="clear" w:color="auto" w:fill="17365D" w:themeFill="text2" w:themeFillShade="BF"/>
            <w:noWrap/>
            <w:vAlign w:val="center"/>
            <w:hideMark/>
          </w:tcPr>
          <w:p w:rsidR="0070328C" w:rsidRPr="00EA1908" w:rsidRDefault="0070328C" w:rsidP="00E371C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MONTO</w:t>
            </w:r>
          </w:p>
        </w:tc>
        <w:tc>
          <w:tcPr>
            <w:tcW w:w="4201" w:type="dxa"/>
            <w:shd w:val="clear" w:color="auto" w:fill="17365D" w:themeFill="text2" w:themeFillShade="BF"/>
            <w:vAlign w:val="center"/>
            <w:hideMark/>
          </w:tcPr>
          <w:p w:rsidR="0070328C" w:rsidRPr="00EA1908" w:rsidRDefault="0070328C" w:rsidP="00E371C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NOMBRE</w:t>
            </w:r>
          </w:p>
        </w:tc>
        <w:tc>
          <w:tcPr>
            <w:tcW w:w="2535" w:type="dxa"/>
            <w:shd w:val="clear" w:color="auto" w:fill="17365D" w:themeFill="text2" w:themeFillShade="BF"/>
            <w:noWrap/>
            <w:vAlign w:val="center"/>
            <w:hideMark/>
          </w:tcPr>
          <w:p w:rsidR="0070328C" w:rsidRPr="00EA1908" w:rsidRDefault="0070328C" w:rsidP="00E371C3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s-MX" w:eastAsia="es-MX"/>
              </w:rPr>
              <w:t>NIT</w:t>
            </w:r>
          </w:p>
        </w:tc>
      </w:tr>
      <w:tr w:rsidR="00E371C3" w:rsidRPr="005773BF" w:rsidTr="00E371C3">
        <w:trPr>
          <w:trHeight w:val="765"/>
          <w:jc w:val="center"/>
        </w:trPr>
        <w:tc>
          <w:tcPr>
            <w:tcW w:w="1186" w:type="dxa"/>
            <w:vAlign w:val="center"/>
          </w:tcPr>
          <w:p w:rsidR="0070328C" w:rsidRDefault="000F7E69" w:rsidP="000F7E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18-01-2022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70328C" w:rsidRDefault="0070328C" w:rsidP="00E371C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F7E69" w:rsidRPr="000F7E69">
              <w:rPr>
                <w:rFonts w:ascii="Calibri" w:hAnsi="Calibri" w:cs="Calibri"/>
                <w:sz w:val="22"/>
                <w:szCs w:val="22"/>
              </w:rPr>
              <w:t>ADQUISICIÓN DE 9,500 UNIDADES DE VISA TIPO STICKER (PEQUEÑA) PARA USO DE LA SUBDIRECCIÓN DE EXTRANJERÍA DEL INSTITUTO GUATEMALTECO DE MIGRACIÓN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:rsidR="0070328C" w:rsidRDefault="000F7E69" w:rsidP="00E371C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89,500.00</w:t>
            </w:r>
          </w:p>
        </w:tc>
        <w:tc>
          <w:tcPr>
            <w:tcW w:w="4201" w:type="dxa"/>
            <w:shd w:val="clear" w:color="auto" w:fill="auto"/>
            <w:noWrap/>
            <w:vAlign w:val="center"/>
          </w:tcPr>
          <w:p w:rsidR="0070328C" w:rsidRDefault="000F7E69" w:rsidP="00E371C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FORMULARIOS STANRD S.A.</w:t>
            </w:r>
          </w:p>
        </w:tc>
        <w:tc>
          <w:tcPr>
            <w:tcW w:w="2535" w:type="dxa"/>
            <w:shd w:val="clear" w:color="auto" w:fill="auto"/>
            <w:noWrap/>
            <w:vAlign w:val="center"/>
          </w:tcPr>
          <w:p w:rsidR="0070328C" w:rsidRDefault="00710513" w:rsidP="00E371C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1532227</w:t>
            </w:r>
          </w:p>
        </w:tc>
      </w:tr>
      <w:tr w:rsidR="00E371C3" w:rsidRPr="005773BF" w:rsidTr="00E371C3">
        <w:trPr>
          <w:trHeight w:val="765"/>
          <w:jc w:val="center"/>
        </w:trPr>
        <w:tc>
          <w:tcPr>
            <w:tcW w:w="1186" w:type="dxa"/>
            <w:vAlign w:val="center"/>
          </w:tcPr>
          <w:p w:rsidR="0070328C" w:rsidRDefault="000F7E69" w:rsidP="00E371C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27-01-2022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70328C" w:rsidRDefault="000F7E69" w:rsidP="00E371C3">
            <w:pPr>
              <w:jc w:val="both"/>
              <w:rPr>
                <w:rFonts w:ascii="Calibri" w:hAnsi="Calibri" w:cs="Calibri"/>
              </w:rPr>
            </w:pPr>
            <w:r w:rsidRPr="000F7E69">
              <w:rPr>
                <w:rFonts w:ascii="Calibri" w:hAnsi="Calibri" w:cs="Calibri"/>
                <w:sz w:val="22"/>
                <w:szCs w:val="22"/>
              </w:rPr>
              <w:t>Envío de 49,500 libertas de pasaporte ordinario  para 8 consulados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:rsidR="0070328C" w:rsidRDefault="000F7E69" w:rsidP="00E371C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85,200.00</w:t>
            </w:r>
          </w:p>
        </w:tc>
        <w:tc>
          <w:tcPr>
            <w:tcW w:w="4201" w:type="dxa"/>
            <w:shd w:val="clear" w:color="auto" w:fill="auto"/>
            <w:noWrap/>
            <w:vAlign w:val="center"/>
          </w:tcPr>
          <w:p w:rsidR="0070328C" w:rsidRPr="000F7E69" w:rsidRDefault="000F7E69" w:rsidP="00E371C3">
            <w:pPr>
              <w:jc w:val="center"/>
              <w:rPr>
                <w:rFonts w:ascii="Calibri" w:hAnsi="Calibri" w:cs="Calibri"/>
                <w:lang w:val="en-US"/>
              </w:rPr>
            </w:pPr>
            <w:r w:rsidRPr="000F7E6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C.A. LOGISTICS S.A. </w:t>
            </w:r>
          </w:p>
        </w:tc>
        <w:tc>
          <w:tcPr>
            <w:tcW w:w="2535" w:type="dxa"/>
            <w:shd w:val="clear" w:color="auto" w:fill="auto"/>
            <w:noWrap/>
            <w:vAlign w:val="center"/>
          </w:tcPr>
          <w:p w:rsidR="0070328C" w:rsidRDefault="00710513" w:rsidP="00E371C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78024560</w:t>
            </w:r>
          </w:p>
        </w:tc>
      </w:tr>
    </w:tbl>
    <w:p w:rsidR="00EA1908" w:rsidRPr="005773BF" w:rsidRDefault="00EA1908" w:rsidP="00492BFC">
      <w:pPr>
        <w:widowControl w:val="0"/>
        <w:tabs>
          <w:tab w:val="left" w:pos="12758"/>
          <w:tab w:val="left" w:pos="14742"/>
        </w:tabs>
        <w:autoSpaceDE w:val="0"/>
        <w:autoSpaceDN w:val="0"/>
        <w:adjustRightInd w:val="0"/>
        <w:ind w:left="142" w:right="1483"/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EA1908" w:rsidRPr="005773BF" w:rsidSect="00E371C3">
      <w:headerReference w:type="default" r:id="rId7"/>
      <w:footerReference w:type="default" r:id="rId8"/>
      <w:pgSz w:w="15840" w:h="12240" w:orient="landscape" w:code="1"/>
      <w:pgMar w:top="1701" w:right="1418" w:bottom="31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E69" w:rsidRDefault="000F7E69" w:rsidP="000F3A8C">
      <w:r>
        <w:separator/>
      </w:r>
    </w:p>
  </w:endnote>
  <w:endnote w:type="continuationSeparator" w:id="1">
    <w:p w:rsidR="000F7E69" w:rsidRDefault="000F7E69" w:rsidP="000F3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69" w:rsidRDefault="000F7E69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E69" w:rsidRDefault="000F7E69" w:rsidP="000F3A8C">
      <w:r>
        <w:separator/>
      </w:r>
    </w:p>
  </w:footnote>
  <w:footnote w:type="continuationSeparator" w:id="1">
    <w:p w:rsidR="000F7E69" w:rsidRDefault="000F7E69" w:rsidP="000F3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69" w:rsidRPr="002A63A0" w:rsidRDefault="000F7E69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F7E69" w:rsidRDefault="000F7E69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>SUBDIRECCIÒN TÉCNICA ADMINISTRATIVA/DEPARTAMENTO DE ADQUISICIONES</w:t>
    </w:r>
  </w:p>
  <w:p w:rsidR="000F7E69" w:rsidRPr="002A63A0" w:rsidRDefault="000F7E69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Subdirección Técnica Administrativa</w:t>
    </w:r>
  </w:p>
  <w:p w:rsidR="000F7E69" w:rsidRPr="002A63A0" w:rsidRDefault="000F7E69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>Responsable de actualización de información</w:t>
    </w:r>
    <w:r>
      <w:rPr>
        <w:rFonts w:ascii="Arial" w:hAnsi="Arial" w:cs="Arial"/>
        <w:b/>
        <w:color w:val="17365D" w:themeColor="text2" w:themeShade="BF"/>
        <w:lang w:val="es-GT"/>
      </w:rPr>
      <w:t>: Departamento de Adquisiciones</w:t>
    </w:r>
  </w:p>
  <w:p w:rsidR="000F7E69" w:rsidRPr="002A63A0" w:rsidRDefault="000F7E69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>
      <w:rPr>
        <w:rFonts w:ascii="Arial" w:hAnsi="Arial" w:cs="Arial"/>
        <w:b/>
        <w:color w:val="17365D" w:themeColor="text2" w:themeShade="BF"/>
        <w:lang w:val="es-GT"/>
      </w:rPr>
      <w:t>31/01/2022</w:t>
    </w:r>
  </w:p>
  <w:p w:rsidR="000F7E69" w:rsidRPr="002A63A0" w:rsidRDefault="000F7E69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>
      <w:rPr>
        <w:rFonts w:ascii="Arial" w:hAnsi="Arial" w:cs="Arial"/>
        <w:b/>
        <w:color w:val="17365D" w:themeColor="text2" w:themeShade="BF"/>
        <w:u w:val="single"/>
        <w:lang w:val="es-GT"/>
      </w:rPr>
      <w:t>22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7E69" w:rsidRPr="002A63A0" w:rsidRDefault="000F7E69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0F7E69" w:rsidRPr="006D254B" w:rsidRDefault="000F7E69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COMPRAS DIRECTAS</w:t>
    </w:r>
  </w:p>
  <w:p w:rsidR="000F7E69" w:rsidRPr="006D254B" w:rsidRDefault="000F7E69">
    <w:pPr>
      <w:pStyle w:val="Encabezado"/>
      <w:rPr>
        <w:lang w:val="es-G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296070"/>
    <w:rsid w:val="000C5BCA"/>
    <w:rsid w:val="000F3A8C"/>
    <w:rsid w:val="000F5088"/>
    <w:rsid w:val="000F7E69"/>
    <w:rsid w:val="001E32F3"/>
    <w:rsid w:val="00212E94"/>
    <w:rsid w:val="0022447A"/>
    <w:rsid w:val="002521C3"/>
    <w:rsid w:val="002910F2"/>
    <w:rsid w:val="00296070"/>
    <w:rsid w:val="002962F8"/>
    <w:rsid w:val="002C4E88"/>
    <w:rsid w:val="002D6CBC"/>
    <w:rsid w:val="003E0D9E"/>
    <w:rsid w:val="00492BFC"/>
    <w:rsid w:val="004C1E29"/>
    <w:rsid w:val="005157F3"/>
    <w:rsid w:val="0053573F"/>
    <w:rsid w:val="00541808"/>
    <w:rsid w:val="005773BF"/>
    <w:rsid w:val="005A5484"/>
    <w:rsid w:val="0062607E"/>
    <w:rsid w:val="00641FFC"/>
    <w:rsid w:val="00647EDB"/>
    <w:rsid w:val="006923F0"/>
    <w:rsid w:val="006D254B"/>
    <w:rsid w:val="0070328C"/>
    <w:rsid w:val="00710513"/>
    <w:rsid w:val="007171E4"/>
    <w:rsid w:val="00730767"/>
    <w:rsid w:val="008311E2"/>
    <w:rsid w:val="008319E8"/>
    <w:rsid w:val="008F16E9"/>
    <w:rsid w:val="008F36E8"/>
    <w:rsid w:val="009119FE"/>
    <w:rsid w:val="0091408D"/>
    <w:rsid w:val="009203F7"/>
    <w:rsid w:val="00951E89"/>
    <w:rsid w:val="00964A10"/>
    <w:rsid w:val="00964D64"/>
    <w:rsid w:val="0098592E"/>
    <w:rsid w:val="00AD1A8F"/>
    <w:rsid w:val="00B82975"/>
    <w:rsid w:val="00BC34F5"/>
    <w:rsid w:val="00BF4A85"/>
    <w:rsid w:val="00C25A18"/>
    <w:rsid w:val="00C33DC3"/>
    <w:rsid w:val="00D832CC"/>
    <w:rsid w:val="00DC387F"/>
    <w:rsid w:val="00DE1F73"/>
    <w:rsid w:val="00E371C3"/>
    <w:rsid w:val="00EA1908"/>
    <w:rsid w:val="00EB1F42"/>
    <w:rsid w:val="00FA7C09"/>
    <w:rsid w:val="00FE3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jzuniga</cp:lastModifiedBy>
  <cp:revision>4</cp:revision>
  <cp:lastPrinted>2022-02-10T20:59:00Z</cp:lastPrinted>
  <dcterms:created xsi:type="dcterms:W3CDTF">2022-01-26T22:48:00Z</dcterms:created>
  <dcterms:modified xsi:type="dcterms:W3CDTF">2022-02-10T21:02:00Z</dcterms:modified>
</cp:coreProperties>
</file>